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FEDEC" w14:textId="77777777" w:rsidR="00D44F5F" w:rsidRPr="00577416" w:rsidRDefault="00D44F5F" w:rsidP="008577FC">
      <w:pPr>
        <w:widowControl/>
        <w:spacing w:after="100" w:afterAutospacing="1" w:line="360" w:lineRule="auto"/>
        <w:jc w:val="center"/>
        <w:rPr>
          <w:rFonts w:eastAsia="Calibri"/>
          <w:b/>
          <w:color w:val="000000" w:themeColor="text1"/>
          <w:sz w:val="26"/>
          <w:szCs w:val="26"/>
          <w:lang w:val="es-ES"/>
        </w:rPr>
      </w:pPr>
      <w:bookmarkStart w:id="0" w:name="_GoBack"/>
      <w:r w:rsidRPr="00577416">
        <w:rPr>
          <w:rFonts w:eastAsia="Calibri"/>
          <w:b/>
          <w:color w:val="000000" w:themeColor="text1"/>
          <w:sz w:val="26"/>
          <w:szCs w:val="26"/>
          <w:lang w:val="es-ES"/>
        </w:rPr>
        <w:t>DICTAMEN</w:t>
      </w:r>
    </w:p>
    <w:p w14:paraId="3F176747" w14:textId="6BF704DD" w:rsidR="000C73EE" w:rsidRPr="00577416" w:rsidRDefault="00D44F5F" w:rsidP="008577FC">
      <w:pPr>
        <w:spacing w:after="100" w:afterAutospacing="1" w:line="360" w:lineRule="auto"/>
        <w:jc w:val="both"/>
        <w:rPr>
          <w:color w:val="000000" w:themeColor="text1"/>
          <w:sz w:val="26"/>
          <w:szCs w:val="26"/>
          <w:lang w:val="es-ES"/>
        </w:rPr>
      </w:pPr>
      <w:r w:rsidRPr="00577416">
        <w:rPr>
          <w:rFonts w:eastAsia="Calibri"/>
          <w:color w:val="000000" w:themeColor="text1"/>
          <w:sz w:val="26"/>
          <w:szCs w:val="26"/>
          <w:lang w:val="es-ES"/>
        </w:rPr>
        <w:t xml:space="preserve">Los suscritos miembros de la </w:t>
      </w:r>
      <w:r w:rsidRPr="00577416">
        <w:rPr>
          <w:rFonts w:eastAsia="Calibri"/>
          <w:b/>
          <w:color w:val="000000" w:themeColor="text1"/>
          <w:sz w:val="26"/>
          <w:szCs w:val="26"/>
          <w:lang w:val="es-ES"/>
        </w:rPr>
        <w:t xml:space="preserve">COMISIÓN </w:t>
      </w:r>
      <w:r w:rsidR="00E4652A" w:rsidRPr="00577416">
        <w:rPr>
          <w:rFonts w:eastAsia="Calibri"/>
          <w:b/>
          <w:color w:val="000000" w:themeColor="text1"/>
          <w:sz w:val="26"/>
          <w:szCs w:val="26"/>
          <w:lang w:val="es-ES"/>
        </w:rPr>
        <w:t xml:space="preserve">ESPECIAL, </w:t>
      </w:r>
      <w:r w:rsidR="00564910" w:rsidRPr="00577416">
        <w:rPr>
          <w:color w:val="000000" w:themeColor="text1"/>
          <w:sz w:val="26"/>
          <w:szCs w:val="26"/>
          <w:lang w:val="es-ES"/>
        </w:rPr>
        <w:t xml:space="preserve">nombrados </w:t>
      </w:r>
      <w:r w:rsidRPr="00577416">
        <w:rPr>
          <w:color w:val="000000" w:themeColor="text1"/>
          <w:sz w:val="26"/>
          <w:szCs w:val="26"/>
          <w:lang w:val="es-ES"/>
        </w:rPr>
        <w:t xml:space="preserve">por </w:t>
      </w:r>
      <w:r w:rsidR="00564910" w:rsidRPr="00577416">
        <w:rPr>
          <w:color w:val="000000" w:themeColor="text1"/>
          <w:sz w:val="26"/>
          <w:szCs w:val="26"/>
          <w:lang w:val="es-ES"/>
        </w:rPr>
        <w:t>el Presidente del</w:t>
      </w:r>
      <w:r w:rsidR="00A5006A" w:rsidRPr="00577416">
        <w:rPr>
          <w:color w:val="000000" w:themeColor="text1"/>
          <w:sz w:val="26"/>
          <w:szCs w:val="26"/>
          <w:lang w:val="es-ES"/>
        </w:rPr>
        <w:t xml:space="preserve"> Congreso Nacional, </w:t>
      </w:r>
      <w:r w:rsidR="00564910" w:rsidRPr="00577416">
        <w:rPr>
          <w:color w:val="000000" w:themeColor="text1"/>
          <w:sz w:val="26"/>
          <w:szCs w:val="26"/>
          <w:lang w:val="es-ES"/>
        </w:rPr>
        <w:t>para emitir Dictamen en relación a la ratificación de los Decretos Ejecutivos aprobados en Consejo de</w:t>
      </w:r>
      <w:r w:rsidR="000C73EE" w:rsidRPr="00577416">
        <w:rPr>
          <w:color w:val="000000" w:themeColor="text1"/>
          <w:sz w:val="26"/>
          <w:szCs w:val="26"/>
          <w:lang w:val="es-ES"/>
        </w:rPr>
        <w:t xml:space="preserve"> Secretarios de Estado, números: </w:t>
      </w:r>
      <w:r w:rsidR="00254925" w:rsidRPr="00577416">
        <w:rPr>
          <w:b/>
          <w:color w:val="000000" w:themeColor="text1"/>
          <w:sz w:val="26"/>
          <w:szCs w:val="26"/>
          <w:lang w:val="es-ES"/>
        </w:rPr>
        <w:t>PCM-</w:t>
      </w:r>
      <w:r w:rsidR="00E21CE0" w:rsidRPr="00577416">
        <w:rPr>
          <w:b/>
          <w:color w:val="000000" w:themeColor="text1"/>
          <w:sz w:val="26"/>
          <w:szCs w:val="26"/>
          <w:lang w:val="es-ES"/>
        </w:rPr>
        <w:t>068</w:t>
      </w:r>
      <w:r w:rsidR="00254925" w:rsidRPr="00577416">
        <w:rPr>
          <w:b/>
          <w:color w:val="000000" w:themeColor="text1"/>
          <w:sz w:val="26"/>
          <w:szCs w:val="26"/>
          <w:lang w:val="es-ES"/>
        </w:rPr>
        <w:t>-202</w:t>
      </w:r>
      <w:r w:rsidR="00E21CE0" w:rsidRPr="00577416">
        <w:rPr>
          <w:b/>
          <w:color w:val="000000" w:themeColor="text1"/>
          <w:sz w:val="26"/>
          <w:szCs w:val="26"/>
          <w:lang w:val="es-ES"/>
        </w:rPr>
        <w:t>1</w:t>
      </w:r>
      <w:r w:rsidR="00254925" w:rsidRPr="00577416">
        <w:rPr>
          <w:b/>
          <w:color w:val="000000" w:themeColor="text1"/>
          <w:sz w:val="26"/>
          <w:szCs w:val="26"/>
          <w:lang w:val="es-ES"/>
        </w:rPr>
        <w:t>, PCM-0</w:t>
      </w:r>
      <w:r w:rsidR="00E21CE0" w:rsidRPr="00577416">
        <w:rPr>
          <w:b/>
          <w:color w:val="000000" w:themeColor="text1"/>
          <w:sz w:val="26"/>
          <w:szCs w:val="26"/>
          <w:lang w:val="es-ES"/>
        </w:rPr>
        <w:t>69</w:t>
      </w:r>
      <w:r w:rsidR="00254925" w:rsidRPr="00577416">
        <w:rPr>
          <w:b/>
          <w:color w:val="000000" w:themeColor="text1"/>
          <w:sz w:val="26"/>
          <w:szCs w:val="26"/>
          <w:lang w:val="es-ES"/>
        </w:rPr>
        <w:t>-2021, PCM-</w:t>
      </w:r>
      <w:r w:rsidR="00E21CE0" w:rsidRPr="00577416">
        <w:rPr>
          <w:b/>
          <w:color w:val="000000" w:themeColor="text1"/>
          <w:sz w:val="26"/>
          <w:szCs w:val="26"/>
          <w:lang w:val="es-ES"/>
        </w:rPr>
        <w:t>075</w:t>
      </w:r>
      <w:r w:rsidR="00254925" w:rsidRPr="00577416">
        <w:rPr>
          <w:b/>
          <w:color w:val="000000" w:themeColor="text1"/>
          <w:sz w:val="26"/>
          <w:szCs w:val="26"/>
          <w:lang w:val="es-ES"/>
        </w:rPr>
        <w:t>-2021, PCM-0</w:t>
      </w:r>
      <w:r w:rsidR="00E21CE0" w:rsidRPr="00577416">
        <w:rPr>
          <w:b/>
          <w:color w:val="000000" w:themeColor="text1"/>
          <w:sz w:val="26"/>
          <w:szCs w:val="26"/>
          <w:lang w:val="es-ES"/>
        </w:rPr>
        <w:t>76</w:t>
      </w:r>
      <w:r w:rsidR="00254925" w:rsidRPr="00577416">
        <w:rPr>
          <w:b/>
          <w:color w:val="000000" w:themeColor="text1"/>
          <w:sz w:val="26"/>
          <w:szCs w:val="26"/>
          <w:lang w:val="es-ES"/>
        </w:rPr>
        <w:t>-2021, PCM-0</w:t>
      </w:r>
      <w:r w:rsidR="00E21CE0" w:rsidRPr="00577416">
        <w:rPr>
          <w:b/>
          <w:color w:val="000000" w:themeColor="text1"/>
          <w:sz w:val="26"/>
          <w:szCs w:val="26"/>
          <w:lang w:val="es-ES"/>
        </w:rPr>
        <w:t>79</w:t>
      </w:r>
      <w:r w:rsidR="00254925" w:rsidRPr="00577416">
        <w:rPr>
          <w:b/>
          <w:color w:val="000000" w:themeColor="text1"/>
          <w:sz w:val="26"/>
          <w:szCs w:val="26"/>
          <w:lang w:val="es-ES"/>
        </w:rPr>
        <w:t>-2021, PCM-0</w:t>
      </w:r>
      <w:r w:rsidR="00E21CE0" w:rsidRPr="00577416">
        <w:rPr>
          <w:b/>
          <w:color w:val="000000" w:themeColor="text1"/>
          <w:sz w:val="26"/>
          <w:szCs w:val="26"/>
          <w:lang w:val="es-ES"/>
        </w:rPr>
        <w:t>84</w:t>
      </w:r>
      <w:r w:rsidR="00254925" w:rsidRPr="00577416">
        <w:rPr>
          <w:b/>
          <w:color w:val="000000" w:themeColor="text1"/>
          <w:sz w:val="26"/>
          <w:szCs w:val="26"/>
          <w:lang w:val="es-ES"/>
        </w:rPr>
        <w:t>-2021, PCM-0</w:t>
      </w:r>
      <w:r w:rsidR="00E21CE0" w:rsidRPr="00577416">
        <w:rPr>
          <w:b/>
          <w:color w:val="000000" w:themeColor="text1"/>
          <w:sz w:val="26"/>
          <w:szCs w:val="26"/>
          <w:lang w:val="es-ES"/>
        </w:rPr>
        <w:t>87</w:t>
      </w:r>
      <w:r w:rsidR="00254925" w:rsidRPr="00577416">
        <w:rPr>
          <w:b/>
          <w:color w:val="000000" w:themeColor="text1"/>
          <w:sz w:val="26"/>
          <w:szCs w:val="26"/>
          <w:lang w:val="es-ES"/>
        </w:rPr>
        <w:t xml:space="preserve">-2021, </w:t>
      </w:r>
      <w:r w:rsidR="004B7259" w:rsidRPr="00577416">
        <w:rPr>
          <w:b/>
          <w:color w:val="000000" w:themeColor="text1"/>
          <w:sz w:val="26"/>
          <w:szCs w:val="26"/>
          <w:lang w:val="es-ES"/>
        </w:rPr>
        <w:t>PCM-0</w:t>
      </w:r>
      <w:r w:rsidR="00E21CE0" w:rsidRPr="00577416">
        <w:rPr>
          <w:b/>
          <w:color w:val="000000" w:themeColor="text1"/>
          <w:sz w:val="26"/>
          <w:szCs w:val="26"/>
          <w:lang w:val="es-ES"/>
        </w:rPr>
        <w:t>89</w:t>
      </w:r>
      <w:r w:rsidR="004B7259" w:rsidRPr="00577416">
        <w:rPr>
          <w:b/>
          <w:color w:val="000000" w:themeColor="text1"/>
          <w:sz w:val="26"/>
          <w:szCs w:val="26"/>
          <w:lang w:val="es-ES"/>
        </w:rPr>
        <w:t xml:space="preserve">-2021, </w:t>
      </w:r>
      <w:r w:rsidR="00254925" w:rsidRPr="00577416">
        <w:rPr>
          <w:b/>
          <w:color w:val="000000" w:themeColor="text1"/>
          <w:sz w:val="26"/>
          <w:szCs w:val="26"/>
          <w:lang w:val="es-ES"/>
        </w:rPr>
        <w:t>PCM-0</w:t>
      </w:r>
      <w:r w:rsidR="00E21CE0" w:rsidRPr="00577416">
        <w:rPr>
          <w:b/>
          <w:color w:val="000000" w:themeColor="text1"/>
          <w:sz w:val="26"/>
          <w:szCs w:val="26"/>
          <w:lang w:val="es-ES"/>
        </w:rPr>
        <w:t>91</w:t>
      </w:r>
      <w:r w:rsidR="00254925" w:rsidRPr="00577416">
        <w:rPr>
          <w:b/>
          <w:color w:val="000000" w:themeColor="text1"/>
          <w:sz w:val="26"/>
          <w:szCs w:val="26"/>
          <w:lang w:val="es-ES"/>
        </w:rPr>
        <w:t>-2021, PCM-0</w:t>
      </w:r>
      <w:r w:rsidR="00E21CE0" w:rsidRPr="00577416">
        <w:rPr>
          <w:b/>
          <w:color w:val="000000" w:themeColor="text1"/>
          <w:sz w:val="26"/>
          <w:szCs w:val="26"/>
          <w:lang w:val="es-ES"/>
        </w:rPr>
        <w:t>93</w:t>
      </w:r>
      <w:r w:rsidR="00254925" w:rsidRPr="00577416">
        <w:rPr>
          <w:b/>
          <w:color w:val="000000" w:themeColor="text1"/>
          <w:sz w:val="26"/>
          <w:szCs w:val="26"/>
          <w:lang w:val="es-ES"/>
        </w:rPr>
        <w:t>-2021, PCM-0</w:t>
      </w:r>
      <w:r w:rsidR="00E21CE0" w:rsidRPr="00577416">
        <w:rPr>
          <w:b/>
          <w:color w:val="000000" w:themeColor="text1"/>
          <w:sz w:val="26"/>
          <w:szCs w:val="26"/>
          <w:lang w:val="es-ES"/>
        </w:rPr>
        <w:t>9</w:t>
      </w:r>
      <w:r w:rsidR="00254925" w:rsidRPr="00577416">
        <w:rPr>
          <w:b/>
          <w:color w:val="000000" w:themeColor="text1"/>
          <w:sz w:val="26"/>
          <w:szCs w:val="26"/>
          <w:lang w:val="es-ES"/>
        </w:rPr>
        <w:t>5-2021, PCM-0</w:t>
      </w:r>
      <w:r w:rsidR="00E21CE0" w:rsidRPr="00577416">
        <w:rPr>
          <w:b/>
          <w:color w:val="000000" w:themeColor="text1"/>
          <w:sz w:val="26"/>
          <w:szCs w:val="26"/>
          <w:lang w:val="es-ES"/>
        </w:rPr>
        <w:t>9</w:t>
      </w:r>
      <w:r w:rsidR="00254925" w:rsidRPr="00577416">
        <w:rPr>
          <w:b/>
          <w:color w:val="000000" w:themeColor="text1"/>
          <w:sz w:val="26"/>
          <w:szCs w:val="26"/>
          <w:lang w:val="es-ES"/>
        </w:rPr>
        <w:t>7-2021</w:t>
      </w:r>
      <w:r w:rsidR="00E21CE0" w:rsidRPr="00577416">
        <w:rPr>
          <w:b/>
          <w:color w:val="000000" w:themeColor="text1"/>
          <w:sz w:val="26"/>
          <w:szCs w:val="26"/>
          <w:lang w:val="es-ES"/>
        </w:rPr>
        <w:t xml:space="preserve">, </w:t>
      </w:r>
      <w:r w:rsidR="00254925" w:rsidRPr="00577416">
        <w:rPr>
          <w:b/>
          <w:color w:val="000000" w:themeColor="text1"/>
          <w:sz w:val="26"/>
          <w:szCs w:val="26"/>
          <w:lang w:val="es-ES"/>
        </w:rPr>
        <w:t>PCM-</w:t>
      </w:r>
      <w:r w:rsidR="00E21CE0" w:rsidRPr="00577416">
        <w:rPr>
          <w:b/>
          <w:color w:val="000000" w:themeColor="text1"/>
          <w:sz w:val="26"/>
          <w:szCs w:val="26"/>
          <w:lang w:val="es-ES"/>
        </w:rPr>
        <w:t>102</w:t>
      </w:r>
      <w:r w:rsidR="00254925" w:rsidRPr="00577416">
        <w:rPr>
          <w:b/>
          <w:color w:val="000000" w:themeColor="text1"/>
          <w:sz w:val="26"/>
          <w:szCs w:val="26"/>
          <w:lang w:val="es-ES"/>
        </w:rPr>
        <w:t>-202</w:t>
      </w:r>
      <w:r w:rsidR="0066244D" w:rsidRPr="00577416">
        <w:rPr>
          <w:b/>
          <w:color w:val="000000" w:themeColor="text1"/>
          <w:sz w:val="26"/>
          <w:szCs w:val="26"/>
          <w:lang w:val="es-ES"/>
        </w:rPr>
        <w:t>1,</w:t>
      </w:r>
      <w:r w:rsidR="00E21CE0" w:rsidRPr="00577416">
        <w:rPr>
          <w:b/>
          <w:color w:val="000000" w:themeColor="text1"/>
          <w:sz w:val="26"/>
          <w:szCs w:val="26"/>
          <w:lang w:val="es-ES"/>
        </w:rPr>
        <w:t xml:space="preserve"> PCM-104-2021</w:t>
      </w:r>
      <w:r w:rsidR="0066244D" w:rsidRPr="00577416">
        <w:rPr>
          <w:b/>
          <w:color w:val="000000" w:themeColor="text1"/>
          <w:sz w:val="26"/>
          <w:szCs w:val="26"/>
          <w:lang w:val="es-ES"/>
        </w:rPr>
        <w:t xml:space="preserve"> y su reforma contenida en PCM-106-2021</w:t>
      </w:r>
      <w:r w:rsidR="007E3528" w:rsidRPr="00577416">
        <w:rPr>
          <w:b/>
          <w:color w:val="000000" w:themeColor="text1"/>
          <w:sz w:val="26"/>
          <w:szCs w:val="26"/>
          <w:lang w:val="es-ES"/>
        </w:rPr>
        <w:t>;</w:t>
      </w:r>
      <w:r w:rsidR="00254925" w:rsidRPr="00577416">
        <w:rPr>
          <w:color w:val="000000" w:themeColor="text1"/>
          <w:sz w:val="26"/>
          <w:szCs w:val="26"/>
          <w:lang w:val="es-ES"/>
        </w:rPr>
        <w:t xml:space="preserve"> </w:t>
      </w:r>
      <w:r w:rsidR="000D7A9E" w:rsidRPr="00577416">
        <w:rPr>
          <w:color w:val="000000" w:themeColor="text1"/>
          <w:sz w:val="26"/>
          <w:szCs w:val="26"/>
          <w:lang w:val="es-ES"/>
        </w:rPr>
        <w:t>contentivos de la restricción a nivel nacional de las Garantías Constitucionales establecidas e</w:t>
      </w:r>
      <w:r w:rsidR="00325EA0" w:rsidRPr="00577416">
        <w:rPr>
          <w:color w:val="000000" w:themeColor="text1"/>
          <w:sz w:val="26"/>
          <w:szCs w:val="26"/>
          <w:lang w:val="es-ES"/>
        </w:rPr>
        <w:t xml:space="preserve">n los artículos 69, 78, 81 y 84 </w:t>
      </w:r>
      <w:r w:rsidR="000D7A9E" w:rsidRPr="00577416">
        <w:rPr>
          <w:color w:val="000000" w:themeColor="text1"/>
          <w:sz w:val="26"/>
          <w:szCs w:val="26"/>
          <w:lang w:val="es-ES"/>
        </w:rPr>
        <w:t>de la Constitución de la República</w:t>
      </w:r>
      <w:r w:rsidR="0066244D" w:rsidRPr="00577416">
        <w:rPr>
          <w:color w:val="000000" w:themeColor="text1"/>
          <w:sz w:val="26"/>
          <w:szCs w:val="26"/>
          <w:lang w:val="es-ES"/>
        </w:rPr>
        <w:t>, así como de la reforma al PCM 104-2021, modificando la vigencia</w:t>
      </w:r>
      <w:r w:rsidR="00564910" w:rsidRPr="00577416">
        <w:rPr>
          <w:color w:val="000000" w:themeColor="text1"/>
          <w:sz w:val="26"/>
          <w:szCs w:val="26"/>
          <w:lang w:val="es-ES"/>
        </w:rPr>
        <w:t xml:space="preserve">; </w:t>
      </w:r>
      <w:r w:rsidRPr="00577416">
        <w:rPr>
          <w:color w:val="000000" w:themeColor="text1"/>
          <w:sz w:val="26"/>
          <w:szCs w:val="26"/>
          <w:lang w:val="es-ES"/>
        </w:rPr>
        <w:t>sobre la tarea encomendada esta Comisión de Dictamen se pronuncia conforme a las consideraciones siguientes:</w:t>
      </w:r>
    </w:p>
    <w:p w14:paraId="4F8224C4" w14:textId="77777777" w:rsidR="00C4734C" w:rsidRPr="00577416" w:rsidRDefault="00F35A8B" w:rsidP="00C4734C">
      <w:pPr>
        <w:widowControl/>
        <w:autoSpaceDE w:val="0"/>
        <w:autoSpaceDN w:val="0"/>
        <w:adjustRightInd w:val="0"/>
        <w:spacing w:after="100" w:afterAutospacing="1" w:line="360" w:lineRule="auto"/>
        <w:jc w:val="both"/>
        <w:rPr>
          <w:color w:val="000000" w:themeColor="text1"/>
          <w:sz w:val="26"/>
          <w:szCs w:val="26"/>
          <w:lang w:val="es-ES"/>
        </w:rPr>
      </w:pPr>
      <w:r w:rsidRPr="00577416">
        <w:rPr>
          <w:b/>
          <w:color w:val="000000" w:themeColor="text1"/>
          <w:sz w:val="26"/>
          <w:szCs w:val="26"/>
          <w:lang w:val="es-ES"/>
        </w:rPr>
        <w:t>PRIMERO:</w:t>
      </w:r>
      <w:r w:rsidR="00131C94" w:rsidRPr="00577416">
        <w:rPr>
          <w:b/>
          <w:color w:val="000000" w:themeColor="text1"/>
          <w:sz w:val="26"/>
          <w:szCs w:val="26"/>
          <w:lang w:val="es-ES"/>
        </w:rPr>
        <w:t xml:space="preserve"> </w:t>
      </w:r>
      <w:r w:rsidR="00131C94" w:rsidRPr="00577416">
        <w:rPr>
          <w:color w:val="000000" w:themeColor="text1"/>
          <w:sz w:val="26"/>
          <w:szCs w:val="26"/>
          <w:lang w:val="es-ES"/>
        </w:rPr>
        <w:t>Que</w:t>
      </w:r>
      <w:r w:rsidR="00350563" w:rsidRPr="00577416">
        <w:rPr>
          <w:color w:val="000000" w:themeColor="text1"/>
          <w:sz w:val="26"/>
          <w:szCs w:val="26"/>
          <w:lang w:val="es-ES"/>
        </w:rPr>
        <w:t xml:space="preserve"> esta </w:t>
      </w:r>
      <w:r w:rsidR="00131C94" w:rsidRPr="00577416">
        <w:rPr>
          <w:color w:val="000000" w:themeColor="text1"/>
          <w:sz w:val="26"/>
          <w:szCs w:val="26"/>
          <w:lang w:val="es-ES"/>
        </w:rPr>
        <w:t xml:space="preserve">Comisión </w:t>
      </w:r>
      <w:r w:rsidR="00350563" w:rsidRPr="00577416">
        <w:rPr>
          <w:color w:val="000000" w:themeColor="text1"/>
          <w:sz w:val="26"/>
          <w:szCs w:val="26"/>
          <w:lang w:val="es-ES"/>
        </w:rPr>
        <w:t>precedió</w:t>
      </w:r>
      <w:r w:rsidR="00350563" w:rsidRPr="00577416">
        <w:rPr>
          <w:b/>
          <w:color w:val="000000" w:themeColor="text1"/>
          <w:sz w:val="26"/>
          <w:szCs w:val="26"/>
          <w:lang w:val="es-ES"/>
        </w:rPr>
        <w:t xml:space="preserve"> </w:t>
      </w:r>
      <w:r w:rsidR="00350563" w:rsidRPr="00577416">
        <w:rPr>
          <w:color w:val="000000" w:themeColor="text1"/>
          <w:sz w:val="26"/>
          <w:szCs w:val="26"/>
          <w:lang w:val="es-ES"/>
        </w:rPr>
        <w:t>a valorar y analizar los razonamientos expuestos por el Poder Ejecutivo para justificar la aprobación de este Decreto y considera que:</w:t>
      </w:r>
    </w:p>
    <w:p w14:paraId="17A3AC2A" w14:textId="1CD72CCC" w:rsidR="005A445A" w:rsidRPr="00577416" w:rsidRDefault="0079369A" w:rsidP="00194CEA">
      <w:pPr>
        <w:pStyle w:val="Prrafodelista"/>
        <w:widowControl/>
        <w:numPr>
          <w:ilvl w:val="0"/>
          <w:numId w:val="7"/>
        </w:numPr>
        <w:autoSpaceDE w:val="0"/>
        <w:autoSpaceDN w:val="0"/>
        <w:adjustRightInd w:val="0"/>
        <w:spacing w:after="100" w:afterAutospacing="1" w:line="360" w:lineRule="auto"/>
        <w:jc w:val="both"/>
        <w:rPr>
          <w:color w:val="000000" w:themeColor="text1"/>
          <w:sz w:val="26"/>
          <w:szCs w:val="26"/>
          <w:lang w:val="es-ES"/>
        </w:rPr>
      </w:pPr>
      <w:r w:rsidRPr="00577416">
        <w:rPr>
          <w:color w:val="000000" w:themeColor="text1"/>
          <w:sz w:val="26"/>
          <w:szCs w:val="26"/>
          <w:lang w:val="es-ES"/>
        </w:rPr>
        <w:t xml:space="preserve">Que según la información epidemiológica </w:t>
      </w:r>
      <w:r w:rsidR="00C4734C" w:rsidRPr="00577416">
        <w:rPr>
          <w:color w:val="000000" w:themeColor="text1"/>
          <w:sz w:val="26"/>
          <w:szCs w:val="26"/>
          <w:lang w:val="es-ES"/>
        </w:rPr>
        <w:t>a los Veinticuatro (24) días de septiembre del dos mil veintiuno (2021), en Honduras se reporta un número de contagios por la Pandemia de COVID-19 que asciende a:  Trescientos Sesenta y Tres Mil Diecisiete (363,017) casos; Ciento Ocho Mil Novecientos Treinta y Nueve (108,939) personas recuperadas; y, Nueve Mil Seiscientos Setenta y Nueve (9,679) fallecidos a nivel nacional, siendo necesario continuar con las medidas de Restricción de Garantías Constitucionales que contribuyan a contrarrestar el contagio del referido virus y</w:t>
      </w:r>
      <w:r w:rsidR="000D7A9E" w:rsidRPr="00577416">
        <w:rPr>
          <w:color w:val="000000" w:themeColor="text1"/>
          <w:sz w:val="26"/>
          <w:szCs w:val="26"/>
          <w:lang w:val="es-ES"/>
        </w:rPr>
        <w:t xml:space="preserve"> con la estricta observancia de las medidas de bioseguridad, para lograr una reducción efectiva de casos. </w:t>
      </w:r>
    </w:p>
    <w:p w14:paraId="7D1093E8" w14:textId="0702406F" w:rsidR="00033FE7" w:rsidRPr="00577416" w:rsidRDefault="00025A6B" w:rsidP="008577FC">
      <w:pPr>
        <w:pStyle w:val="Prrafodelista"/>
        <w:numPr>
          <w:ilvl w:val="0"/>
          <w:numId w:val="7"/>
        </w:numPr>
        <w:tabs>
          <w:tab w:val="right" w:pos="8840"/>
        </w:tabs>
        <w:spacing w:after="100" w:afterAutospacing="1" w:line="360" w:lineRule="auto"/>
        <w:jc w:val="both"/>
        <w:rPr>
          <w:color w:val="000000" w:themeColor="text1"/>
          <w:sz w:val="26"/>
          <w:szCs w:val="26"/>
          <w:lang w:val="es-ES"/>
        </w:rPr>
      </w:pPr>
      <w:r w:rsidRPr="00577416">
        <w:rPr>
          <w:color w:val="000000" w:themeColor="text1"/>
          <w:sz w:val="26"/>
          <w:szCs w:val="26"/>
          <w:lang w:val="es-ES"/>
        </w:rPr>
        <w:t>Que l</w:t>
      </w:r>
      <w:r w:rsidR="00C4734C" w:rsidRPr="00577416">
        <w:rPr>
          <w:color w:val="000000" w:themeColor="text1"/>
          <w:sz w:val="26"/>
          <w:szCs w:val="26"/>
          <w:lang w:val="es-ES"/>
        </w:rPr>
        <w:t xml:space="preserve">a falta de consciencia de la población en cuanto a la necesidad de </w:t>
      </w:r>
      <w:r w:rsidRPr="00577416">
        <w:rPr>
          <w:color w:val="000000" w:themeColor="text1"/>
          <w:sz w:val="26"/>
          <w:szCs w:val="26"/>
          <w:lang w:val="es-ES"/>
        </w:rPr>
        <w:t>continuar con</w:t>
      </w:r>
      <w:r w:rsidR="00C4734C" w:rsidRPr="00577416">
        <w:rPr>
          <w:color w:val="000000" w:themeColor="text1"/>
          <w:sz w:val="26"/>
          <w:szCs w:val="26"/>
          <w:lang w:val="es-ES"/>
        </w:rPr>
        <w:t xml:space="preserve"> el estricto cumplimiento de las medidas de bioseguridad, </w:t>
      </w:r>
      <w:r w:rsidRPr="00577416">
        <w:rPr>
          <w:color w:val="000000" w:themeColor="text1"/>
          <w:sz w:val="26"/>
          <w:szCs w:val="26"/>
          <w:lang w:val="es-ES"/>
        </w:rPr>
        <w:t xml:space="preserve">así como el poco interés en vacunarse, </w:t>
      </w:r>
      <w:r w:rsidR="00C4734C" w:rsidRPr="00577416">
        <w:rPr>
          <w:color w:val="000000" w:themeColor="text1"/>
          <w:sz w:val="26"/>
          <w:szCs w:val="26"/>
          <w:lang w:val="es-ES"/>
        </w:rPr>
        <w:t xml:space="preserve">aunado a una falsa sensación de seguridad en la población hondureña, </w:t>
      </w:r>
      <w:r w:rsidRPr="00577416">
        <w:rPr>
          <w:color w:val="000000" w:themeColor="text1"/>
          <w:sz w:val="26"/>
          <w:szCs w:val="26"/>
          <w:lang w:val="es-ES"/>
        </w:rPr>
        <w:t>ha dado como resultado el</w:t>
      </w:r>
      <w:r w:rsidR="00C4734C" w:rsidRPr="00577416">
        <w:rPr>
          <w:color w:val="000000" w:themeColor="text1"/>
          <w:sz w:val="26"/>
          <w:szCs w:val="26"/>
          <w:lang w:val="es-ES"/>
        </w:rPr>
        <w:t xml:space="preserve"> ascenso </w:t>
      </w:r>
      <w:r w:rsidRPr="00577416">
        <w:rPr>
          <w:color w:val="000000" w:themeColor="text1"/>
          <w:sz w:val="26"/>
          <w:szCs w:val="26"/>
          <w:lang w:val="es-ES"/>
        </w:rPr>
        <w:t xml:space="preserve">de </w:t>
      </w:r>
      <w:r w:rsidR="00C4734C" w:rsidRPr="00577416">
        <w:rPr>
          <w:color w:val="000000" w:themeColor="text1"/>
          <w:sz w:val="26"/>
          <w:szCs w:val="26"/>
          <w:lang w:val="es-ES"/>
        </w:rPr>
        <w:t>los casos de</w:t>
      </w:r>
      <w:r w:rsidR="00FE1F2F" w:rsidRPr="00577416">
        <w:rPr>
          <w:color w:val="000000" w:themeColor="text1"/>
          <w:sz w:val="26"/>
          <w:szCs w:val="26"/>
          <w:lang w:val="es-ES"/>
        </w:rPr>
        <w:t xml:space="preserve"> contagio con este</w:t>
      </w:r>
      <w:r w:rsidR="00C4734C" w:rsidRPr="00577416">
        <w:rPr>
          <w:color w:val="000000" w:themeColor="text1"/>
          <w:sz w:val="26"/>
          <w:szCs w:val="26"/>
          <w:lang w:val="es-ES"/>
        </w:rPr>
        <w:t xml:space="preserve"> virus,</w:t>
      </w:r>
      <w:r w:rsidR="00033FE7" w:rsidRPr="00577416">
        <w:rPr>
          <w:color w:val="000000" w:themeColor="text1"/>
          <w:sz w:val="26"/>
          <w:szCs w:val="26"/>
          <w:lang w:val="es-ES"/>
        </w:rPr>
        <w:t xml:space="preserve"> por lo cual el Gobierno de la República de Honduras </w:t>
      </w:r>
      <w:r w:rsidR="00675334" w:rsidRPr="00577416">
        <w:rPr>
          <w:color w:val="000000" w:themeColor="text1"/>
          <w:sz w:val="26"/>
          <w:szCs w:val="26"/>
          <w:lang w:val="es-ES"/>
        </w:rPr>
        <w:t>h</w:t>
      </w:r>
      <w:r w:rsidR="00033FE7" w:rsidRPr="00577416">
        <w:rPr>
          <w:color w:val="000000" w:themeColor="text1"/>
          <w:sz w:val="26"/>
          <w:szCs w:val="26"/>
          <w:lang w:val="es-ES"/>
        </w:rPr>
        <w:t xml:space="preserve">a determinado </w:t>
      </w:r>
      <w:r w:rsidR="00033FE7" w:rsidRPr="00577416">
        <w:rPr>
          <w:color w:val="000000" w:themeColor="text1"/>
          <w:sz w:val="26"/>
          <w:szCs w:val="26"/>
          <w:lang w:val="es-ES"/>
        </w:rPr>
        <w:lastRenderedPageBreak/>
        <w:t xml:space="preserve">prorrogar la restricción a ciertas garantías constitucionales, para seguir protegiendo la salud y la vida de las personas.  </w:t>
      </w:r>
    </w:p>
    <w:p w14:paraId="65C60111" w14:textId="77777777" w:rsidR="00C13366" w:rsidRPr="00577416" w:rsidRDefault="00DA606A" w:rsidP="009F37FF">
      <w:pPr>
        <w:pStyle w:val="Prrafodelista"/>
        <w:numPr>
          <w:ilvl w:val="0"/>
          <w:numId w:val="7"/>
        </w:numPr>
        <w:pBdr>
          <w:top w:val="nil"/>
          <w:left w:val="nil"/>
          <w:bottom w:val="nil"/>
          <w:right w:val="nil"/>
          <w:between w:val="nil"/>
        </w:pBdr>
        <w:spacing w:after="100" w:afterAutospacing="1" w:line="360" w:lineRule="auto"/>
        <w:jc w:val="both"/>
        <w:rPr>
          <w:color w:val="000000" w:themeColor="text1"/>
          <w:sz w:val="26"/>
          <w:szCs w:val="26"/>
          <w:lang w:val="es-ES"/>
        </w:rPr>
      </w:pPr>
      <w:r w:rsidRPr="00577416">
        <w:rPr>
          <w:color w:val="000000" w:themeColor="text1"/>
          <w:sz w:val="26"/>
          <w:szCs w:val="26"/>
          <w:lang w:val="es-ES"/>
        </w:rPr>
        <w:t>Que el Gobierno de la República de Honduras, a través de las instancias competentes, continúa monitoreando y atendiendo a nivel nacional la evolución de la Pandemia provocada por la COVID-19</w:t>
      </w:r>
      <w:r w:rsidR="00FE1F2F" w:rsidRPr="00577416">
        <w:rPr>
          <w:color w:val="000000" w:themeColor="text1"/>
          <w:sz w:val="26"/>
          <w:szCs w:val="26"/>
          <w:lang w:val="es-ES"/>
        </w:rPr>
        <w:t xml:space="preserve">, asimismo ha desarrollado una amplia y masiva campaña de vacunación, </w:t>
      </w:r>
      <w:r w:rsidR="00025A6B" w:rsidRPr="00577416">
        <w:rPr>
          <w:color w:val="000000" w:themeColor="text1"/>
          <w:sz w:val="26"/>
          <w:szCs w:val="26"/>
          <w:lang w:val="es-ES"/>
        </w:rPr>
        <w:t xml:space="preserve">que permita la inoculación de la totalidad de la población meta, como mecanismo de prevención, que coadyuve con la reducción significativa en la incidencia de casos  por COVID-19 y sobre todo evitar que lleguen al agravamiento del estado de salud de quienes contraigan este letal virus, asimismo </w:t>
      </w:r>
      <w:r w:rsidRPr="00577416">
        <w:rPr>
          <w:color w:val="000000" w:themeColor="text1"/>
          <w:sz w:val="26"/>
          <w:szCs w:val="26"/>
          <w:lang w:val="es-ES"/>
        </w:rPr>
        <w:t xml:space="preserve">por recomendaciones de la Mesa Multisectorial se ha determinado continuar tomando todas las medidas de prevención y contagio del agente patógeno, a fin de contener el incremento de nuevos casos, por lo que consideró oportuno </w:t>
      </w:r>
      <w:r w:rsidRPr="00577416">
        <w:rPr>
          <w:rFonts w:eastAsiaTheme="minorHAnsi"/>
          <w:color w:val="000000" w:themeColor="text1"/>
          <w:sz w:val="26"/>
          <w:szCs w:val="26"/>
          <w:lang w:val="es-ES"/>
        </w:rPr>
        <w:t>necesario prorrogar las medidas de Restricci</w:t>
      </w:r>
      <w:r w:rsidR="00687DC9" w:rsidRPr="00577416">
        <w:rPr>
          <w:rFonts w:eastAsiaTheme="minorHAnsi"/>
          <w:color w:val="000000" w:themeColor="text1"/>
          <w:sz w:val="26"/>
          <w:szCs w:val="26"/>
          <w:lang w:val="es-ES"/>
        </w:rPr>
        <w:t>ón de Garantías Constitucionales, especialmente las asociadas a la libre circulación</w:t>
      </w:r>
      <w:r w:rsidR="00A155D4" w:rsidRPr="00577416">
        <w:rPr>
          <w:color w:val="000000" w:themeColor="text1"/>
          <w:sz w:val="26"/>
          <w:szCs w:val="26"/>
          <w:lang w:val="es-ES"/>
        </w:rPr>
        <w:t xml:space="preserve">. </w:t>
      </w:r>
      <w:r w:rsidR="00687DC9" w:rsidRPr="00577416">
        <w:rPr>
          <w:rFonts w:eastAsiaTheme="minorHAnsi"/>
          <w:color w:val="000000" w:themeColor="text1"/>
          <w:sz w:val="26"/>
          <w:szCs w:val="26"/>
          <w:lang w:val="es-ES"/>
        </w:rPr>
        <w:t xml:space="preserve"> </w:t>
      </w:r>
    </w:p>
    <w:p w14:paraId="0DA8886E" w14:textId="43AEF025" w:rsidR="00C13366" w:rsidRPr="00577416" w:rsidRDefault="00600B2E" w:rsidP="009C743A">
      <w:pPr>
        <w:pStyle w:val="Prrafodelista"/>
        <w:widowControl/>
        <w:numPr>
          <w:ilvl w:val="0"/>
          <w:numId w:val="7"/>
        </w:numPr>
        <w:pBdr>
          <w:top w:val="nil"/>
          <w:left w:val="nil"/>
          <w:bottom w:val="nil"/>
          <w:right w:val="nil"/>
          <w:between w:val="nil"/>
        </w:pBdr>
        <w:spacing w:after="100" w:afterAutospacing="1" w:line="360" w:lineRule="auto"/>
        <w:jc w:val="both"/>
        <w:rPr>
          <w:color w:val="000000" w:themeColor="text1"/>
          <w:sz w:val="26"/>
          <w:szCs w:val="26"/>
          <w:lang w:val="es-ES"/>
        </w:rPr>
      </w:pPr>
      <w:r w:rsidRPr="00577416">
        <w:rPr>
          <w:color w:val="000000" w:themeColor="text1"/>
          <w:sz w:val="26"/>
          <w:szCs w:val="26"/>
          <w:lang w:val="es-ES"/>
        </w:rPr>
        <w:t>Que en seguimiento a la situación epidemiológica actual</w:t>
      </w:r>
      <w:r w:rsidR="00C13366" w:rsidRPr="00577416">
        <w:rPr>
          <w:color w:val="000000" w:themeColor="text1"/>
          <w:sz w:val="26"/>
          <w:szCs w:val="26"/>
          <w:lang w:val="es-ES"/>
        </w:rPr>
        <w:t xml:space="preserve"> y dado los avances en los procesos de vacunación en cuanto a las edades de vacunación y personal docente, aunado a los retos que implica la educación virtual especialmente en los territorios más postergados del país,  el Gobierno de la República autorizó la apertura gradual de los centros educativos de clases semipresenciales de forma </w:t>
      </w:r>
      <w:r w:rsidR="00C13366" w:rsidRPr="00577416">
        <w:rPr>
          <w:b/>
          <w:bCs/>
          <w:color w:val="000000" w:themeColor="text1"/>
          <w:sz w:val="26"/>
          <w:szCs w:val="26"/>
          <w:lang w:val="es-ES"/>
        </w:rPr>
        <w:t>VOLUNTARIA</w:t>
      </w:r>
      <w:r w:rsidR="00C13366" w:rsidRPr="00577416">
        <w:rPr>
          <w:color w:val="000000" w:themeColor="text1"/>
          <w:sz w:val="26"/>
          <w:szCs w:val="26"/>
          <w:lang w:val="es-ES"/>
        </w:rPr>
        <w:t xml:space="preserve"> en el Sistema Gubernamental y No Gubernamental siempre y cuando se cumpla con los indicadores y requisitos de salud y bioseguridad establecidos, que permitan el resguardo de la salud tanto de los educadores como de los educandos, y que exista en la comunidad de que se trate un reporte bajo en incidencia de casos de COVID-19, debiéndose respetar todas las medidas de bioseguridad</w:t>
      </w:r>
      <w:r w:rsidR="00AF33FF" w:rsidRPr="00577416">
        <w:rPr>
          <w:color w:val="000000" w:themeColor="text1"/>
          <w:sz w:val="26"/>
          <w:szCs w:val="26"/>
          <w:lang w:val="es-ES"/>
        </w:rPr>
        <w:t xml:space="preserve"> en cuanto a la ocupación y distanciamiento</w:t>
      </w:r>
      <w:r w:rsidR="00C13366" w:rsidRPr="00577416">
        <w:rPr>
          <w:color w:val="000000" w:themeColor="text1"/>
          <w:sz w:val="26"/>
          <w:szCs w:val="26"/>
          <w:lang w:val="es-ES"/>
        </w:rPr>
        <w:t xml:space="preserve">. </w:t>
      </w:r>
    </w:p>
    <w:p w14:paraId="293F8A91" w14:textId="0527C880" w:rsidR="00AF33FF" w:rsidRPr="00577416" w:rsidRDefault="0045504D" w:rsidP="009C743A">
      <w:pPr>
        <w:pStyle w:val="Prrafodelista"/>
        <w:widowControl/>
        <w:numPr>
          <w:ilvl w:val="0"/>
          <w:numId w:val="7"/>
        </w:numPr>
        <w:pBdr>
          <w:top w:val="nil"/>
          <w:left w:val="nil"/>
          <w:bottom w:val="nil"/>
          <w:right w:val="nil"/>
          <w:between w:val="nil"/>
        </w:pBdr>
        <w:spacing w:after="100" w:afterAutospacing="1" w:line="360" w:lineRule="auto"/>
        <w:jc w:val="both"/>
        <w:rPr>
          <w:color w:val="000000" w:themeColor="text1"/>
          <w:sz w:val="26"/>
          <w:szCs w:val="26"/>
          <w:lang w:val="es-ES"/>
        </w:rPr>
      </w:pPr>
      <w:r w:rsidRPr="00577416">
        <w:rPr>
          <w:color w:val="000000" w:themeColor="text1"/>
          <w:sz w:val="26"/>
          <w:szCs w:val="26"/>
          <w:lang w:val="es-ES"/>
        </w:rPr>
        <w:t>Que debido a la influencia que el deporte genera en la sociedad hondureña, especialmente el futbol el cual es una pasión compartida de miles de hondureños, que contribuye al sano entretenimiento de las personas de cualquier edad</w:t>
      </w:r>
      <w:r w:rsidR="00AC3500" w:rsidRPr="00577416">
        <w:rPr>
          <w:color w:val="000000" w:themeColor="text1"/>
          <w:sz w:val="26"/>
          <w:szCs w:val="26"/>
          <w:lang w:val="es-ES"/>
        </w:rPr>
        <w:t>,</w:t>
      </w:r>
      <w:r w:rsidRPr="00577416">
        <w:rPr>
          <w:color w:val="000000" w:themeColor="text1"/>
          <w:sz w:val="26"/>
          <w:szCs w:val="26"/>
          <w:lang w:val="es-ES"/>
        </w:rPr>
        <w:t xml:space="preserve"> sin distinción de ninguna naturaleza  </w:t>
      </w:r>
      <w:r w:rsidR="00AC3500" w:rsidRPr="00577416">
        <w:rPr>
          <w:color w:val="000000" w:themeColor="text1"/>
          <w:sz w:val="26"/>
          <w:szCs w:val="26"/>
          <w:lang w:val="es-ES"/>
        </w:rPr>
        <w:t>contribuyendo con ello a un mejor estado de ánimo en las personas, sumado al efecto que tiene la pr</w:t>
      </w:r>
      <w:r w:rsidR="00675334" w:rsidRPr="00577416">
        <w:rPr>
          <w:color w:val="000000" w:themeColor="text1"/>
          <w:sz w:val="26"/>
          <w:szCs w:val="26"/>
          <w:lang w:val="es-ES"/>
        </w:rPr>
        <w:t>á</w:t>
      </w:r>
      <w:r w:rsidR="00AC3500" w:rsidRPr="00577416">
        <w:rPr>
          <w:color w:val="000000" w:themeColor="text1"/>
          <w:sz w:val="26"/>
          <w:szCs w:val="26"/>
          <w:lang w:val="es-ES"/>
        </w:rPr>
        <w:t>ctica del futbol profesional</w:t>
      </w:r>
      <w:r w:rsidR="00675334" w:rsidRPr="00577416">
        <w:rPr>
          <w:color w:val="000000" w:themeColor="text1"/>
          <w:sz w:val="26"/>
          <w:szCs w:val="26"/>
          <w:lang w:val="es-ES"/>
        </w:rPr>
        <w:t>,</w:t>
      </w:r>
      <w:r w:rsidR="00AC3500" w:rsidRPr="00577416">
        <w:rPr>
          <w:color w:val="000000" w:themeColor="text1"/>
          <w:sz w:val="26"/>
          <w:szCs w:val="26"/>
          <w:lang w:val="es-ES"/>
        </w:rPr>
        <w:t xml:space="preserve"> la </w:t>
      </w:r>
      <w:r w:rsidR="00AC3500" w:rsidRPr="00577416">
        <w:rPr>
          <w:color w:val="000000" w:themeColor="text1"/>
          <w:sz w:val="26"/>
          <w:szCs w:val="26"/>
          <w:lang w:val="es-ES"/>
        </w:rPr>
        <w:lastRenderedPageBreak/>
        <w:t>economía nacional</w:t>
      </w:r>
      <w:r w:rsidR="00675334" w:rsidRPr="00577416">
        <w:rPr>
          <w:color w:val="000000" w:themeColor="text1"/>
          <w:sz w:val="26"/>
          <w:szCs w:val="26"/>
          <w:lang w:val="es-ES"/>
        </w:rPr>
        <w:t>,</w:t>
      </w:r>
      <w:r w:rsidR="00AC3500" w:rsidRPr="00577416">
        <w:rPr>
          <w:color w:val="000000" w:themeColor="text1"/>
          <w:sz w:val="26"/>
          <w:szCs w:val="26"/>
          <w:lang w:val="es-ES"/>
        </w:rPr>
        <w:t xml:space="preserve"> la cual atraviesa una fuerte crisis como efecto colateral de la pandemia por COVID-19  el Gobierno de la República</w:t>
      </w:r>
      <w:r w:rsidR="00EC03CB" w:rsidRPr="00577416">
        <w:rPr>
          <w:rFonts w:eastAsia="Calibri"/>
          <w:color w:val="000000" w:themeColor="text1"/>
          <w:sz w:val="26"/>
          <w:szCs w:val="26"/>
          <w:lang w:val="es-ES" w:eastAsia="es-HN"/>
        </w:rPr>
        <w:t xml:space="preserve"> </w:t>
      </w:r>
      <w:r w:rsidR="00EC03CB" w:rsidRPr="00577416">
        <w:rPr>
          <w:color w:val="000000" w:themeColor="text1"/>
          <w:sz w:val="26"/>
          <w:szCs w:val="26"/>
          <w:lang w:val="es-ES"/>
        </w:rPr>
        <w:t>autorizó al Sistema Nacional de Gestión de Riesgos (SINAGER) en coordinación con La Federación Nacional de Fútbol de Honduras (FENAFUTH) y las autoridades de la Liga Nacional de Fútbol Profesional, a realizar e implementar el manual de protocolos de bioseguridad para la reapertura al público de los aficionados en un 20% de aforo en los recintos deportivos (Estadios), a fin de llevar acabo la Fase I de los Juegos de Liga y partidos Eliminatorios, de igual manera los grupos de animación tendrán un número máximo de 150 personas, las cuales estarán ubicadas en las zonas especiales designadas por parte del club de la casa.</w:t>
      </w:r>
      <w:r w:rsidR="00AC3500" w:rsidRPr="00577416">
        <w:rPr>
          <w:color w:val="000000" w:themeColor="text1"/>
          <w:sz w:val="26"/>
          <w:szCs w:val="26"/>
          <w:lang w:val="es-ES"/>
        </w:rPr>
        <w:t xml:space="preserve"> </w:t>
      </w:r>
    </w:p>
    <w:p w14:paraId="145D7BBB" w14:textId="56C4A3E5" w:rsidR="00056959" w:rsidRPr="00577416" w:rsidRDefault="0066244D" w:rsidP="00056959">
      <w:pPr>
        <w:pStyle w:val="Prrafodelista"/>
        <w:widowControl/>
        <w:numPr>
          <w:ilvl w:val="0"/>
          <w:numId w:val="7"/>
        </w:numPr>
        <w:pBdr>
          <w:top w:val="nil"/>
          <w:left w:val="nil"/>
          <w:bottom w:val="nil"/>
          <w:right w:val="nil"/>
          <w:between w:val="nil"/>
        </w:pBdr>
        <w:spacing w:after="100" w:afterAutospacing="1" w:line="360" w:lineRule="auto"/>
        <w:jc w:val="both"/>
        <w:rPr>
          <w:color w:val="000000" w:themeColor="text1"/>
          <w:sz w:val="26"/>
          <w:szCs w:val="26"/>
          <w:lang w:val="es-ES"/>
        </w:rPr>
      </w:pPr>
      <w:r w:rsidRPr="00577416">
        <w:rPr>
          <w:color w:val="000000" w:themeColor="text1"/>
          <w:sz w:val="26"/>
          <w:szCs w:val="26"/>
          <w:lang w:val="es-ES"/>
        </w:rPr>
        <w:t xml:space="preserve">Que previo al 1 de octubre del año 2021, el </w:t>
      </w:r>
      <w:r w:rsidR="00675334" w:rsidRPr="00577416">
        <w:rPr>
          <w:color w:val="000000" w:themeColor="text1"/>
          <w:sz w:val="26"/>
          <w:szCs w:val="26"/>
          <w:lang w:val="es-ES"/>
        </w:rPr>
        <w:t>G</w:t>
      </w:r>
      <w:r w:rsidRPr="00577416">
        <w:rPr>
          <w:color w:val="000000" w:themeColor="text1"/>
          <w:sz w:val="26"/>
          <w:szCs w:val="26"/>
          <w:lang w:val="es-ES"/>
        </w:rPr>
        <w:t>obierno consideró necesario mantener</w:t>
      </w:r>
      <w:r w:rsidR="00056959" w:rsidRPr="00577416">
        <w:rPr>
          <w:color w:val="000000" w:themeColor="text1"/>
          <w:sz w:val="26"/>
          <w:szCs w:val="26"/>
          <w:lang w:val="es-ES"/>
        </w:rPr>
        <w:t xml:space="preserve"> vigente la autorización de circulación de la población a nivel nacional, en un horario comprendido entre las 05:00 A.M. y las 10:00 P.M., pudiendo circular en horario no permitido, el personal debidamente identificado que trabaja turnos durante los siete (7) días de la semana y por las noches de los rubros relacionados con actividades claves del País en la industria y el comercio, para que la cadena de producción nacional no se detenga en abastecer a la población y proteger el empleo, asimismo el Sistema Financiero, supermercados y comercios en general deberán continuar brindando atención a la población utilizando el 50% de la capacidad de cada lugar, se mantienen las Excepciones a los Funcionarios y Empleados del Estado que no están sujetos a las restricciones de Garantías Constitucionales; al igual que la aplicación de Medidas de Restricción Diferenciadas en Distintas Regiones del Territorio Nacional, </w:t>
      </w:r>
      <w:r w:rsidR="00B31E4F" w:rsidRPr="00577416">
        <w:rPr>
          <w:color w:val="000000" w:themeColor="text1"/>
          <w:sz w:val="26"/>
          <w:szCs w:val="26"/>
          <w:lang w:val="es-ES"/>
        </w:rPr>
        <w:t xml:space="preserve">asimismo </w:t>
      </w:r>
      <w:r w:rsidR="00056959" w:rsidRPr="00577416">
        <w:rPr>
          <w:color w:val="000000" w:themeColor="text1"/>
          <w:sz w:val="26"/>
          <w:szCs w:val="26"/>
          <w:lang w:val="es-ES"/>
        </w:rPr>
        <w:t>la Comisión Interinstitucional debe continuar con su función de verificar y garantizar el cumplimiento de los protocolos de bioseguridad correspondientes</w:t>
      </w:r>
      <w:r w:rsidR="00B31E4F" w:rsidRPr="00577416">
        <w:rPr>
          <w:color w:val="000000" w:themeColor="text1"/>
          <w:sz w:val="26"/>
          <w:szCs w:val="26"/>
          <w:lang w:val="es-ES"/>
        </w:rPr>
        <w:t>.</w:t>
      </w:r>
    </w:p>
    <w:p w14:paraId="4151B395" w14:textId="18C5FD6E" w:rsidR="007A1806" w:rsidRPr="00577416" w:rsidRDefault="0066244D" w:rsidP="009C743A">
      <w:pPr>
        <w:pStyle w:val="Prrafodelista"/>
        <w:widowControl/>
        <w:numPr>
          <w:ilvl w:val="0"/>
          <w:numId w:val="7"/>
        </w:numPr>
        <w:pBdr>
          <w:top w:val="nil"/>
          <w:left w:val="nil"/>
          <w:bottom w:val="nil"/>
          <w:right w:val="nil"/>
          <w:between w:val="nil"/>
        </w:pBdr>
        <w:spacing w:after="100" w:afterAutospacing="1" w:line="360" w:lineRule="auto"/>
        <w:jc w:val="both"/>
        <w:rPr>
          <w:color w:val="000000" w:themeColor="text1"/>
          <w:sz w:val="26"/>
          <w:szCs w:val="26"/>
          <w:lang w:val="es-ES"/>
        </w:rPr>
      </w:pPr>
      <w:r w:rsidRPr="00577416">
        <w:rPr>
          <w:color w:val="000000" w:themeColor="text1"/>
          <w:sz w:val="26"/>
          <w:szCs w:val="26"/>
          <w:lang w:val="es-ES"/>
        </w:rPr>
        <w:t xml:space="preserve">En virtud de que existe un alto porcentaje de la población que cuenta con ambas dosis de vacuna, como una medida para recuperar la economía, se </w:t>
      </w:r>
      <w:r w:rsidR="00CD46D9" w:rsidRPr="00577416">
        <w:rPr>
          <w:color w:val="000000" w:themeColor="text1"/>
          <w:sz w:val="26"/>
          <w:szCs w:val="26"/>
          <w:lang w:val="es-ES"/>
        </w:rPr>
        <w:t xml:space="preserve">consideró </w:t>
      </w:r>
      <w:r w:rsidRPr="00577416">
        <w:rPr>
          <w:color w:val="000000" w:themeColor="text1"/>
          <w:sz w:val="26"/>
          <w:szCs w:val="26"/>
          <w:lang w:val="es-ES"/>
        </w:rPr>
        <w:t xml:space="preserve">prudente un levantar temporalmente la restricción de garantías, como una medida piloto. </w:t>
      </w:r>
    </w:p>
    <w:p w14:paraId="76633E8E" w14:textId="3A1652E1" w:rsidR="003554DD" w:rsidRPr="00577416" w:rsidRDefault="00536C2D" w:rsidP="008577FC">
      <w:pPr>
        <w:spacing w:after="100" w:afterAutospacing="1" w:line="360" w:lineRule="auto"/>
        <w:jc w:val="both"/>
        <w:rPr>
          <w:color w:val="000000" w:themeColor="text1"/>
          <w:sz w:val="26"/>
          <w:szCs w:val="26"/>
          <w:lang w:val="es-ES"/>
        </w:rPr>
      </w:pPr>
      <w:r w:rsidRPr="00577416">
        <w:rPr>
          <w:rFonts w:eastAsia="Calibri"/>
          <w:b/>
          <w:color w:val="000000" w:themeColor="text1"/>
          <w:sz w:val="26"/>
          <w:szCs w:val="26"/>
          <w:lang w:val="es-ES"/>
        </w:rPr>
        <w:t>SEGUNDO</w:t>
      </w:r>
      <w:r w:rsidR="001625D1" w:rsidRPr="00577416">
        <w:rPr>
          <w:rFonts w:eastAsia="Calibri"/>
          <w:color w:val="000000" w:themeColor="text1"/>
          <w:sz w:val="26"/>
          <w:szCs w:val="26"/>
          <w:lang w:val="es-ES"/>
        </w:rPr>
        <w:t xml:space="preserve">: </w:t>
      </w:r>
      <w:r w:rsidR="00CD46D9" w:rsidRPr="00577416">
        <w:rPr>
          <w:rFonts w:eastAsia="Calibri"/>
          <w:color w:val="000000" w:themeColor="text1"/>
          <w:sz w:val="26"/>
          <w:szCs w:val="26"/>
          <w:lang w:val="es-ES"/>
        </w:rPr>
        <w:t>L</w:t>
      </w:r>
      <w:r w:rsidR="00350563" w:rsidRPr="00577416">
        <w:rPr>
          <w:rFonts w:eastAsia="Calibri"/>
          <w:color w:val="000000" w:themeColor="text1"/>
          <w:sz w:val="26"/>
          <w:szCs w:val="26"/>
          <w:lang w:val="es-ES"/>
        </w:rPr>
        <w:t xml:space="preserve">a Comisión de Dictamen </w:t>
      </w:r>
      <w:r w:rsidR="00DF545D" w:rsidRPr="00577416">
        <w:rPr>
          <w:rFonts w:eastAsia="Calibri"/>
          <w:color w:val="000000" w:themeColor="text1"/>
          <w:sz w:val="26"/>
          <w:szCs w:val="26"/>
          <w:lang w:val="es-ES"/>
        </w:rPr>
        <w:t xml:space="preserve">en consideración </w:t>
      </w:r>
      <w:r w:rsidR="00BC2E5D" w:rsidRPr="00577416">
        <w:rPr>
          <w:rFonts w:eastAsia="Calibri"/>
          <w:color w:val="000000" w:themeColor="text1"/>
          <w:sz w:val="26"/>
          <w:szCs w:val="26"/>
          <w:lang w:val="es-ES"/>
        </w:rPr>
        <w:t>a que</w:t>
      </w:r>
      <w:r w:rsidR="00B31E4F" w:rsidRPr="00577416">
        <w:rPr>
          <w:rFonts w:eastAsia="Calibri"/>
          <w:color w:val="000000" w:themeColor="text1"/>
          <w:sz w:val="26"/>
          <w:szCs w:val="26"/>
          <w:lang w:val="es-ES"/>
        </w:rPr>
        <w:t xml:space="preserve"> a pesar que </w:t>
      </w:r>
      <w:r w:rsidR="00B31E4F" w:rsidRPr="00577416">
        <w:rPr>
          <w:rFonts w:eastAsia="Calibri"/>
          <w:color w:val="000000" w:themeColor="text1"/>
          <w:sz w:val="26"/>
          <w:szCs w:val="26"/>
          <w:lang w:val="es-ES"/>
        </w:rPr>
        <w:lastRenderedPageBreak/>
        <w:t xml:space="preserve">los contagios con el virus COVID-19 se proliferan de forma más lenta en relación al año anterior, los mismo continúan </w:t>
      </w:r>
      <w:r w:rsidR="004F6EB3" w:rsidRPr="00577416">
        <w:rPr>
          <w:rFonts w:eastAsia="Calibri"/>
          <w:color w:val="000000" w:themeColor="text1"/>
          <w:sz w:val="26"/>
          <w:szCs w:val="26"/>
          <w:lang w:val="es-ES"/>
        </w:rPr>
        <w:t>incrementándose</w:t>
      </w:r>
      <w:r w:rsidR="00B31E4F" w:rsidRPr="00577416">
        <w:rPr>
          <w:rFonts w:eastAsia="Calibri"/>
          <w:color w:val="000000" w:themeColor="text1"/>
          <w:sz w:val="26"/>
          <w:szCs w:val="26"/>
          <w:lang w:val="es-ES"/>
        </w:rPr>
        <w:t xml:space="preserve"> diariamente, reportándose aun en el país </w:t>
      </w:r>
      <w:r w:rsidR="00B6138D" w:rsidRPr="00577416">
        <w:rPr>
          <w:color w:val="000000" w:themeColor="text1"/>
          <w:sz w:val="26"/>
          <w:szCs w:val="26"/>
          <w:lang w:val="es-ES"/>
        </w:rPr>
        <w:t>un número sustancial de</w:t>
      </w:r>
      <w:r w:rsidR="00BC2E5D" w:rsidRPr="00577416">
        <w:rPr>
          <w:color w:val="000000" w:themeColor="text1"/>
          <w:sz w:val="26"/>
          <w:szCs w:val="26"/>
          <w:lang w:val="es-ES"/>
        </w:rPr>
        <w:t xml:space="preserve"> contagios por la Pandemia de C</w:t>
      </w:r>
      <w:r w:rsidR="00B6138D" w:rsidRPr="00577416">
        <w:rPr>
          <w:color w:val="000000" w:themeColor="text1"/>
          <w:sz w:val="26"/>
          <w:szCs w:val="26"/>
          <w:lang w:val="es-ES"/>
        </w:rPr>
        <w:t>ovid-19,</w:t>
      </w:r>
      <w:r w:rsidR="00B31E4F" w:rsidRPr="00577416">
        <w:rPr>
          <w:color w:val="000000" w:themeColor="text1"/>
          <w:sz w:val="26"/>
          <w:szCs w:val="26"/>
          <w:lang w:val="es-ES"/>
        </w:rPr>
        <w:t xml:space="preserve"> sumado a que muchos de los hospitales no cuentan con espacios disponibles para atención y tratamiento de los pacientes contagiados con el virus COVID-19, y tampoco se ha logrado la inoculación total de la población meta</w:t>
      </w:r>
      <w:r w:rsidR="00CD46D9" w:rsidRPr="00577416">
        <w:rPr>
          <w:color w:val="000000" w:themeColor="text1"/>
          <w:sz w:val="26"/>
          <w:szCs w:val="26"/>
          <w:lang w:val="es-ES"/>
        </w:rPr>
        <w:t xml:space="preserve">; </w:t>
      </w:r>
      <w:r w:rsidR="00B31E4F" w:rsidRPr="00577416">
        <w:rPr>
          <w:color w:val="000000" w:themeColor="text1"/>
          <w:sz w:val="26"/>
          <w:szCs w:val="26"/>
          <w:lang w:val="es-ES"/>
        </w:rPr>
        <w:t xml:space="preserve">consiente de la realidad nacional </w:t>
      </w:r>
      <w:r w:rsidR="00CD46D9" w:rsidRPr="00577416">
        <w:rPr>
          <w:color w:val="000000" w:themeColor="text1"/>
          <w:sz w:val="26"/>
          <w:szCs w:val="26"/>
          <w:lang w:val="es-ES"/>
        </w:rPr>
        <w:t>consideró</w:t>
      </w:r>
      <w:r w:rsidR="00B31E4F" w:rsidRPr="00577416">
        <w:rPr>
          <w:color w:val="000000" w:themeColor="text1"/>
          <w:sz w:val="26"/>
          <w:szCs w:val="26"/>
          <w:lang w:val="es-ES"/>
        </w:rPr>
        <w:t xml:space="preserve"> oportuno que para evitar un </w:t>
      </w:r>
      <w:r w:rsidR="00B6138D" w:rsidRPr="00577416">
        <w:rPr>
          <w:color w:val="000000" w:themeColor="text1"/>
          <w:sz w:val="26"/>
          <w:szCs w:val="26"/>
          <w:lang w:val="es-ES"/>
        </w:rPr>
        <w:t>contagio masivo de la población</w:t>
      </w:r>
      <w:r w:rsidR="00B31E4F" w:rsidRPr="00577416">
        <w:rPr>
          <w:color w:val="000000" w:themeColor="text1"/>
          <w:sz w:val="26"/>
          <w:szCs w:val="26"/>
          <w:lang w:val="es-ES"/>
        </w:rPr>
        <w:t xml:space="preserve"> y </w:t>
      </w:r>
      <w:r w:rsidR="00B6138D" w:rsidRPr="00577416">
        <w:rPr>
          <w:color w:val="000000" w:themeColor="text1"/>
          <w:sz w:val="26"/>
          <w:szCs w:val="26"/>
          <w:lang w:val="es-ES"/>
        </w:rPr>
        <w:t xml:space="preserve">el aumento en la mortalidad a causa de este letal virus, </w:t>
      </w:r>
      <w:r w:rsidR="00CD46D9" w:rsidRPr="00577416">
        <w:rPr>
          <w:color w:val="000000" w:themeColor="text1"/>
          <w:sz w:val="26"/>
          <w:szCs w:val="26"/>
          <w:lang w:val="es-ES"/>
        </w:rPr>
        <w:t xml:space="preserve">que el Poder Ejecutivo aplicara las </w:t>
      </w:r>
      <w:r w:rsidR="00BC2E5D" w:rsidRPr="00577416">
        <w:rPr>
          <w:color w:val="000000" w:themeColor="text1"/>
          <w:sz w:val="26"/>
          <w:szCs w:val="26"/>
          <w:lang w:val="es-ES"/>
        </w:rPr>
        <w:t xml:space="preserve">medidas de Restricción de Garantías Constitucionales que contribuyan a contrarrestar el contagio de la referida </w:t>
      </w:r>
      <w:r w:rsidR="00AB7CE5" w:rsidRPr="00577416">
        <w:rPr>
          <w:color w:val="000000" w:themeColor="text1"/>
          <w:sz w:val="26"/>
          <w:szCs w:val="26"/>
          <w:lang w:val="es-ES"/>
        </w:rPr>
        <w:t>p</w:t>
      </w:r>
      <w:r w:rsidR="00BC2E5D" w:rsidRPr="00577416">
        <w:rPr>
          <w:color w:val="000000" w:themeColor="text1"/>
          <w:sz w:val="26"/>
          <w:szCs w:val="26"/>
          <w:lang w:val="es-ES"/>
        </w:rPr>
        <w:t>andemia</w:t>
      </w:r>
      <w:r w:rsidR="00B6138D" w:rsidRPr="00577416">
        <w:rPr>
          <w:color w:val="000000" w:themeColor="text1"/>
          <w:sz w:val="26"/>
          <w:szCs w:val="26"/>
          <w:lang w:val="es-ES"/>
        </w:rPr>
        <w:t xml:space="preserve"> </w:t>
      </w:r>
      <w:r w:rsidR="00AB7CE5" w:rsidRPr="00577416">
        <w:rPr>
          <w:color w:val="000000" w:themeColor="text1"/>
          <w:sz w:val="26"/>
          <w:szCs w:val="26"/>
          <w:lang w:val="es-ES"/>
        </w:rPr>
        <w:t>y</w:t>
      </w:r>
      <w:r w:rsidR="00B6138D" w:rsidRPr="00577416">
        <w:rPr>
          <w:color w:val="000000" w:themeColor="text1"/>
          <w:sz w:val="26"/>
          <w:szCs w:val="26"/>
          <w:lang w:val="es-ES"/>
        </w:rPr>
        <w:t xml:space="preserve"> salvaguardar la vida de la población hondureña</w:t>
      </w:r>
      <w:r w:rsidR="00BC2E5D" w:rsidRPr="00577416">
        <w:rPr>
          <w:color w:val="000000" w:themeColor="text1"/>
          <w:sz w:val="26"/>
          <w:szCs w:val="26"/>
          <w:lang w:val="es-ES"/>
        </w:rPr>
        <w:t xml:space="preserve">, </w:t>
      </w:r>
      <w:r w:rsidR="007322F5" w:rsidRPr="00577416">
        <w:rPr>
          <w:color w:val="000000" w:themeColor="text1"/>
          <w:sz w:val="26"/>
          <w:szCs w:val="26"/>
          <w:lang w:val="es-ES"/>
        </w:rPr>
        <w:t xml:space="preserve">contenidas en los Decretos Ejecutivos números: </w:t>
      </w:r>
      <w:r w:rsidR="00B31E4F" w:rsidRPr="00577416">
        <w:rPr>
          <w:b/>
          <w:color w:val="000000" w:themeColor="text1"/>
          <w:sz w:val="26"/>
          <w:szCs w:val="26"/>
          <w:lang w:val="es-ES"/>
        </w:rPr>
        <w:t>PCM-068-2021, PCM-069-2021, PCM-075-2021, PCM-076-2021, PCM-079-2021, PCM-084-2021, PCM-087-2021, PCM-089-2021, PCM-091-2021, PCM-093-2021, PCM-095-2021, PCM-097-2021, PCM-102-2021 y PCM-104-2021;</w:t>
      </w:r>
      <w:r w:rsidR="00AB7CE5" w:rsidRPr="00577416">
        <w:rPr>
          <w:b/>
          <w:color w:val="000000" w:themeColor="text1"/>
          <w:sz w:val="26"/>
          <w:szCs w:val="26"/>
          <w:lang w:val="es-ES"/>
        </w:rPr>
        <w:t xml:space="preserve"> </w:t>
      </w:r>
      <w:r w:rsidR="003A1B4B" w:rsidRPr="00577416">
        <w:rPr>
          <w:rFonts w:eastAsia="Calibri"/>
          <w:color w:val="000000" w:themeColor="text1"/>
          <w:sz w:val="26"/>
          <w:szCs w:val="26"/>
          <w:lang w:val="es-ES"/>
        </w:rPr>
        <w:t xml:space="preserve">todos </w:t>
      </w:r>
      <w:r w:rsidR="002A64D3" w:rsidRPr="00577416">
        <w:rPr>
          <w:rFonts w:eastAsia="Calibri"/>
          <w:color w:val="000000" w:themeColor="text1"/>
          <w:sz w:val="26"/>
          <w:szCs w:val="26"/>
          <w:lang w:val="es-ES"/>
        </w:rPr>
        <w:t xml:space="preserve">aprobados </w:t>
      </w:r>
      <w:r w:rsidR="00F42D9E" w:rsidRPr="00577416">
        <w:rPr>
          <w:rFonts w:eastAsia="Calibri"/>
          <w:color w:val="000000" w:themeColor="text1"/>
          <w:sz w:val="26"/>
          <w:szCs w:val="26"/>
          <w:lang w:val="es-ES"/>
        </w:rPr>
        <w:t xml:space="preserve">en </w:t>
      </w:r>
      <w:r w:rsidR="00673E3A" w:rsidRPr="00577416">
        <w:rPr>
          <w:color w:val="000000" w:themeColor="text1"/>
          <w:sz w:val="26"/>
          <w:szCs w:val="26"/>
          <w:lang w:val="es-ES"/>
        </w:rPr>
        <w:t>Consejo de Secretarios de Estado</w:t>
      </w:r>
      <w:r w:rsidR="00F42D9E" w:rsidRPr="00577416">
        <w:rPr>
          <w:rFonts w:eastAsia="Calibri"/>
          <w:color w:val="000000" w:themeColor="text1"/>
          <w:sz w:val="26"/>
          <w:szCs w:val="26"/>
          <w:lang w:val="es-ES"/>
        </w:rPr>
        <w:t xml:space="preserve">, </w:t>
      </w:r>
      <w:r w:rsidR="00E4019F" w:rsidRPr="00577416">
        <w:rPr>
          <w:rFonts w:eastAsia="Calibri"/>
          <w:color w:val="000000" w:themeColor="text1"/>
          <w:sz w:val="26"/>
          <w:szCs w:val="26"/>
          <w:lang w:val="es-ES"/>
        </w:rPr>
        <w:t xml:space="preserve">mismos </w:t>
      </w:r>
      <w:r w:rsidR="00673E3A" w:rsidRPr="00577416">
        <w:rPr>
          <w:rFonts w:eastAsia="Calibri"/>
          <w:color w:val="000000" w:themeColor="text1"/>
          <w:sz w:val="26"/>
          <w:szCs w:val="26"/>
          <w:lang w:val="es-ES"/>
        </w:rPr>
        <w:t xml:space="preserve">que </w:t>
      </w:r>
      <w:r w:rsidR="0046031D" w:rsidRPr="00577416">
        <w:rPr>
          <w:rFonts w:eastAsia="Calibri"/>
          <w:color w:val="000000" w:themeColor="text1"/>
          <w:sz w:val="26"/>
          <w:szCs w:val="26"/>
          <w:lang w:val="es-ES"/>
        </w:rPr>
        <w:t>contempla</w:t>
      </w:r>
      <w:r w:rsidR="00673E3A" w:rsidRPr="00577416">
        <w:rPr>
          <w:rFonts w:eastAsia="Calibri"/>
          <w:color w:val="000000" w:themeColor="text1"/>
          <w:sz w:val="26"/>
          <w:szCs w:val="26"/>
          <w:lang w:val="es-ES"/>
        </w:rPr>
        <w:t>n</w:t>
      </w:r>
      <w:r w:rsidR="0046031D" w:rsidRPr="00577416">
        <w:rPr>
          <w:rFonts w:eastAsia="Calibri"/>
          <w:color w:val="000000" w:themeColor="text1"/>
          <w:sz w:val="26"/>
          <w:szCs w:val="26"/>
          <w:lang w:val="es-ES"/>
        </w:rPr>
        <w:t xml:space="preserve"> </w:t>
      </w:r>
      <w:r w:rsidR="00F42D9E" w:rsidRPr="00577416">
        <w:rPr>
          <w:color w:val="000000" w:themeColor="text1"/>
          <w:sz w:val="26"/>
          <w:szCs w:val="26"/>
          <w:lang w:val="es-ES"/>
        </w:rPr>
        <w:t>la prórroga de la restricción a nivel nacional de las Garantías Constitucionales estableci</w:t>
      </w:r>
      <w:r w:rsidR="00E26FAA" w:rsidRPr="00577416">
        <w:rPr>
          <w:color w:val="000000" w:themeColor="text1"/>
          <w:sz w:val="26"/>
          <w:szCs w:val="26"/>
          <w:lang w:val="es-ES"/>
        </w:rPr>
        <w:t>das en los artículos 69, 78, 81 y</w:t>
      </w:r>
      <w:r w:rsidR="00F42D9E" w:rsidRPr="00577416">
        <w:rPr>
          <w:color w:val="000000" w:themeColor="text1"/>
          <w:sz w:val="26"/>
          <w:szCs w:val="26"/>
          <w:lang w:val="es-ES"/>
        </w:rPr>
        <w:t xml:space="preserve"> 84, de la Constitución de la República, para refo</w:t>
      </w:r>
      <w:r w:rsidR="003554DD" w:rsidRPr="00577416">
        <w:rPr>
          <w:color w:val="000000" w:themeColor="text1"/>
          <w:sz w:val="26"/>
          <w:szCs w:val="26"/>
          <w:lang w:val="es-ES"/>
        </w:rPr>
        <w:t>rzar el distanciamiento social,</w:t>
      </w:r>
      <w:r w:rsidR="00F42D9E" w:rsidRPr="00577416">
        <w:rPr>
          <w:color w:val="000000" w:themeColor="text1"/>
          <w:sz w:val="26"/>
          <w:szCs w:val="26"/>
          <w:lang w:val="es-ES"/>
        </w:rPr>
        <w:t xml:space="preserve"> evitar la propagación de la pandemia C</w:t>
      </w:r>
      <w:r w:rsidR="00E26FAA" w:rsidRPr="00577416">
        <w:rPr>
          <w:color w:val="000000" w:themeColor="text1"/>
          <w:sz w:val="26"/>
          <w:szCs w:val="26"/>
          <w:lang w:val="es-ES"/>
        </w:rPr>
        <w:t>ovid</w:t>
      </w:r>
      <w:r w:rsidR="00F42D9E" w:rsidRPr="00577416">
        <w:rPr>
          <w:color w:val="000000" w:themeColor="text1"/>
          <w:sz w:val="26"/>
          <w:szCs w:val="26"/>
          <w:lang w:val="es-ES"/>
        </w:rPr>
        <w:t xml:space="preserve">-19 </w:t>
      </w:r>
      <w:r w:rsidR="0046031D" w:rsidRPr="00577416">
        <w:rPr>
          <w:color w:val="000000" w:themeColor="text1"/>
          <w:sz w:val="26"/>
          <w:szCs w:val="26"/>
          <w:lang w:val="es-ES"/>
        </w:rPr>
        <w:t>y mitigar los impactos negati</w:t>
      </w:r>
      <w:r w:rsidR="000100F9" w:rsidRPr="00577416">
        <w:rPr>
          <w:color w:val="000000" w:themeColor="text1"/>
          <w:sz w:val="26"/>
          <w:szCs w:val="26"/>
          <w:lang w:val="es-ES"/>
        </w:rPr>
        <w:t>vos en la salud de las personas</w:t>
      </w:r>
      <w:r w:rsidR="0046031D" w:rsidRPr="00577416">
        <w:rPr>
          <w:color w:val="000000" w:themeColor="text1"/>
          <w:sz w:val="26"/>
          <w:szCs w:val="26"/>
          <w:lang w:val="es-ES"/>
        </w:rPr>
        <w:t xml:space="preserve"> y sobre todo salvar la vida de los hondureños</w:t>
      </w:r>
      <w:r w:rsidR="00CD46D9" w:rsidRPr="00577416">
        <w:rPr>
          <w:color w:val="000000" w:themeColor="text1"/>
          <w:sz w:val="26"/>
          <w:szCs w:val="26"/>
          <w:lang w:val="es-ES"/>
        </w:rPr>
        <w:t>, considera además oportuna la modificación al PCM 104-2021 realizada mediante PCM 106-2021</w:t>
      </w:r>
      <w:r w:rsidR="00F42D9E" w:rsidRPr="00577416">
        <w:rPr>
          <w:color w:val="000000" w:themeColor="text1"/>
          <w:sz w:val="26"/>
          <w:szCs w:val="26"/>
          <w:lang w:val="es-ES"/>
        </w:rPr>
        <w:t>.</w:t>
      </w:r>
      <w:r w:rsidR="003554DD" w:rsidRPr="00577416">
        <w:rPr>
          <w:color w:val="000000" w:themeColor="text1"/>
          <w:sz w:val="26"/>
          <w:szCs w:val="26"/>
          <w:lang w:val="es-ES"/>
        </w:rPr>
        <w:t xml:space="preserve"> </w:t>
      </w:r>
    </w:p>
    <w:p w14:paraId="1614DE24" w14:textId="27AFB96F" w:rsidR="00C232B1" w:rsidRPr="00577416" w:rsidRDefault="001D5127" w:rsidP="008577FC">
      <w:pPr>
        <w:widowControl/>
        <w:spacing w:after="100" w:afterAutospacing="1" w:line="360" w:lineRule="auto"/>
        <w:jc w:val="both"/>
        <w:rPr>
          <w:color w:val="000000" w:themeColor="text1"/>
          <w:sz w:val="26"/>
          <w:szCs w:val="26"/>
          <w:lang w:val="es-ES"/>
        </w:rPr>
      </w:pPr>
      <w:r w:rsidRPr="00577416">
        <w:rPr>
          <w:color w:val="000000" w:themeColor="text1"/>
          <w:sz w:val="26"/>
          <w:szCs w:val="26"/>
          <w:lang w:val="es-ES"/>
        </w:rPr>
        <w:t xml:space="preserve">En razón de lo antes expuesto, la </w:t>
      </w:r>
      <w:r w:rsidRPr="00577416">
        <w:rPr>
          <w:b/>
          <w:color w:val="000000" w:themeColor="text1"/>
          <w:sz w:val="26"/>
          <w:szCs w:val="26"/>
          <w:lang w:val="es-ES"/>
        </w:rPr>
        <w:t>COMISIÓN ESPECIAL</w:t>
      </w:r>
      <w:r w:rsidR="00781CB4" w:rsidRPr="00577416">
        <w:rPr>
          <w:color w:val="000000" w:themeColor="text1"/>
          <w:sz w:val="26"/>
          <w:szCs w:val="26"/>
          <w:lang w:val="es-ES"/>
        </w:rPr>
        <w:t xml:space="preserve"> emite </w:t>
      </w:r>
      <w:r w:rsidR="004F6EB3" w:rsidRPr="00577416">
        <w:rPr>
          <w:color w:val="000000" w:themeColor="text1"/>
          <w:sz w:val="26"/>
          <w:szCs w:val="26"/>
          <w:lang w:val="es-ES"/>
        </w:rPr>
        <w:t>D</w:t>
      </w:r>
      <w:r w:rsidR="00781CB4" w:rsidRPr="00577416">
        <w:rPr>
          <w:color w:val="000000" w:themeColor="text1"/>
          <w:sz w:val="26"/>
          <w:szCs w:val="26"/>
          <w:lang w:val="es-ES"/>
        </w:rPr>
        <w:t xml:space="preserve">ictamen </w:t>
      </w:r>
      <w:r w:rsidR="0087569D" w:rsidRPr="00577416">
        <w:rPr>
          <w:color w:val="000000" w:themeColor="text1"/>
          <w:sz w:val="26"/>
          <w:szCs w:val="26"/>
          <w:lang w:val="es-ES"/>
        </w:rPr>
        <w:t>“</w:t>
      </w:r>
      <w:r w:rsidR="00781CB4" w:rsidRPr="00577416">
        <w:rPr>
          <w:b/>
          <w:color w:val="000000" w:themeColor="text1"/>
          <w:sz w:val="26"/>
          <w:szCs w:val="26"/>
          <w:lang w:val="es-ES"/>
        </w:rPr>
        <w:t>FAVORABLE</w:t>
      </w:r>
      <w:r w:rsidR="0087569D" w:rsidRPr="00577416">
        <w:rPr>
          <w:b/>
          <w:color w:val="000000" w:themeColor="text1"/>
          <w:sz w:val="26"/>
          <w:szCs w:val="26"/>
          <w:lang w:val="es-ES"/>
        </w:rPr>
        <w:t>”</w:t>
      </w:r>
      <w:r w:rsidR="00781CB4" w:rsidRPr="00577416">
        <w:rPr>
          <w:color w:val="000000" w:themeColor="text1"/>
          <w:sz w:val="26"/>
          <w:szCs w:val="26"/>
          <w:lang w:val="es-ES"/>
        </w:rPr>
        <w:t xml:space="preserve"> en relación a la ratificación de los Decretos Ejecutivos aprobados en Consejo de Secretarios de Estado, números </w:t>
      </w:r>
      <w:r w:rsidR="007B3C09" w:rsidRPr="00577416">
        <w:rPr>
          <w:b/>
          <w:color w:val="000000" w:themeColor="text1"/>
          <w:sz w:val="26"/>
          <w:szCs w:val="26"/>
          <w:lang w:val="es-ES"/>
        </w:rPr>
        <w:t>PCM-068-2021, PCM-069-2021, PCM-075-2021, PCM-076-2021, PCM-079-2021, PCM-084-2021, PCM-087-2021, PCM-089-2021, PCM-091-2021, PCM-093-2021, PCM-095-2021, PCM-097-2021, PCM-102-2021 y PCM-104-2021</w:t>
      </w:r>
      <w:r w:rsidR="00CD46D9" w:rsidRPr="00577416">
        <w:rPr>
          <w:b/>
          <w:color w:val="000000" w:themeColor="text1"/>
          <w:sz w:val="26"/>
          <w:szCs w:val="26"/>
          <w:lang w:val="es-ES"/>
        </w:rPr>
        <w:t xml:space="preserve"> y su reforma contenida en PCM 106-2021</w:t>
      </w:r>
      <w:r w:rsidR="007B3C09" w:rsidRPr="00577416">
        <w:rPr>
          <w:color w:val="000000" w:themeColor="text1"/>
          <w:sz w:val="26"/>
          <w:szCs w:val="26"/>
          <w:lang w:val="es-ES"/>
        </w:rPr>
        <w:t xml:space="preserve">; todos presentados a consideración del Pleno por el Poder Ejecutivo a través de la Secretaría de Estado en el Despacho de la Presidencia. </w:t>
      </w:r>
      <w:r w:rsidRPr="00577416">
        <w:rPr>
          <w:color w:val="000000" w:themeColor="text1"/>
          <w:sz w:val="26"/>
          <w:szCs w:val="26"/>
          <w:lang w:val="es-ES"/>
        </w:rPr>
        <w:t>Salvo mejor pensamiento y criterio del Pleno.</w:t>
      </w:r>
      <w:r w:rsidR="00AE0DBB" w:rsidRPr="00577416">
        <w:rPr>
          <w:color w:val="000000" w:themeColor="text1"/>
          <w:sz w:val="26"/>
          <w:szCs w:val="26"/>
          <w:lang w:val="es-ES"/>
        </w:rPr>
        <w:t xml:space="preserve"> </w:t>
      </w:r>
    </w:p>
    <w:p w14:paraId="399AD82E" w14:textId="5D679D56" w:rsidR="00923694" w:rsidRPr="00577416" w:rsidRDefault="00923694" w:rsidP="004F6EB3">
      <w:pPr>
        <w:spacing w:after="100" w:afterAutospacing="1" w:line="360" w:lineRule="auto"/>
        <w:rPr>
          <w:color w:val="000000" w:themeColor="text1"/>
          <w:sz w:val="26"/>
          <w:szCs w:val="26"/>
          <w:lang w:val="es-ES"/>
        </w:rPr>
      </w:pPr>
      <w:r w:rsidRPr="00577416">
        <w:rPr>
          <w:color w:val="000000" w:themeColor="text1"/>
          <w:sz w:val="26"/>
          <w:szCs w:val="26"/>
          <w:lang w:val="es-ES"/>
        </w:rPr>
        <w:t>Tegucigalpa MDC, a los _____ días del mes de</w:t>
      </w:r>
      <w:r w:rsidR="00A23205" w:rsidRPr="00577416">
        <w:rPr>
          <w:color w:val="000000" w:themeColor="text1"/>
          <w:sz w:val="26"/>
          <w:szCs w:val="26"/>
          <w:lang w:val="es-ES"/>
        </w:rPr>
        <w:t xml:space="preserve"> </w:t>
      </w:r>
      <w:r w:rsidR="007B3C09" w:rsidRPr="00577416">
        <w:rPr>
          <w:color w:val="000000" w:themeColor="text1"/>
          <w:sz w:val="26"/>
          <w:szCs w:val="26"/>
          <w:lang w:val="es-ES"/>
        </w:rPr>
        <w:t xml:space="preserve">octubre </w:t>
      </w:r>
      <w:r w:rsidR="00AE0DBB" w:rsidRPr="00577416">
        <w:rPr>
          <w:color w:val="000000" w:themeColor="text1"/>
          <w:sz w:val="26"/>
          <w:szCs w:val="26"/>
          <w:lang w:val="es-ES"/>
        </w:rPr>
        <w:t>de 2021</w:t>
      </w:r>
      <w:r w:rsidRPr="00577416">
        <w:rPr>
          <w:color w:val="000000" w:themeColor="text1"/>
          <w:sz w:val="26"/>
          <w:szCs w:val="26"/>
          <w:lang w:val="es-ES"/>
        </w:rPr>
        <w:t>.</w:t>
      </w:r>
    </w:p>
    <w:p w14:paraId="04643308" w14:textId="77777777" w:rsidR="001F4A58" w:rsidRPr="00577416" w:rsidRDefault="001F4A58" w:rsidP="008577FC">
      <w:pPr>
        <w:tabs>
          <w:tab w:val="left" w:pos="1243"/>
        </w:tabs>
        <w:spacing w:after="100" w:afterAutospacing="1" w:line="360" w:lineRule="auto"/>
        <w:jc w:val="center"/>
        <w:rPr>
          <w:b/>
          <w:color w:val="000000" w:themeColor="text1"/>
          <w:sz w:val="26"/>
          <w:szCs w:val="26"/>
          <w:lang w:val="es-ES"/>
        </w:rPr>
      </w:pPr>
    </w:p>
    <w:p w14:paraId="130676FA" w14:textId="7E43875D" w:rsidR="001F4A58" w:rsidRPr="00577416" w:rsidRDefault="001F4A58" w:rsidP="00CD46D9">
      <w:pPr>
        <w:tabs>
          <w:tab w:val="left" w:pos="1243"/>
        </w:tabs>
        <w:jc w:val="center"/>
        <w:rPr>
          <w:b/>
          <w:color w:val="000000" w:themeColor="text1"/>
          <w:sz w:val="26"/>
          <w:szCs w:val="26"/>
          <w:lang w:val="es-ES"/>
        </w:rPr>
      </w:pPr>
      <w:r w:rsidRPr="00577416">
        <w:rPr>
          <w:b/>
          <w:color w:val="000000" w:themeColor="text1"/>
          <w:sz w:val="26"/>
          <w:szCs w:val="26"/>
          <w:lang w:val="es-ES"/>
        </w:rPr>
        <w:t>COMISIÓN ESPECIAL</w:t>
      </w:r>
    </w:p>
    <w:p w14:paraId="7FACE627" w14:textId="2706719D" w:rsidR="00CD46D9" w:rsidRPr="00577416" w:rsidRDefault="00CD46D9" w:rsidP="00CD46D9">
      <w:pPr>
        <w:tabs>
          <w:tab w:val="left" w:pos="1243"/>
        </w:tabs>
        <w:jc w:val="center"/>
        <w:rPr>
          <w:b/>
          <w:color w:val="000000" w:themeColor="text1"/>
          <w:sz w:val="26"/>
          <w:szCs w:val="26"/>
          <w:lang w:val="es-ES"/>
        </w:rPr>
      </w:pPr>
    </w:p>
    <w:p w14:paraId="3D4148DC" w14:textId="0C94FBF0" w:rsidR="00CD46D9" w:rsidRPr="00577416" w:rsidRDefault="00CD46D9" w:rsidP="00CD46D9">
      <w:pPr>
        <w:tabs>
          <w:tab w:val="left" w:pos="1243"/>
        </w:tabs>
        <w:jc w:val="center"/>
        <w:rPr>
          <w:b/>
          <w:color w:val="000000" w:themeColor="text1"/>
          <w:sz w:val="26"/>
          <w:szCs w:val="26"/>
          <w:lang w:val="es-ES"/>
        </w:rPr>
      </w:pPr>
    </w:p>
    <w:p w14:paraId="4A91DBC3" w14:textId="77777777" w:rsidR="00CD46D9" w:rsidRPr="00577416" w:rsidRDefault="00CD46D9" w:rsidP="00CD46D9">
      <w:pPr>
        <w:tabs>
          <w:tab w:val="left" w:pos="1243"/>
        </w:tabs>
        <w:jc w:val="center"/>
        <w:rPr>
          <w:b/>
          <w:color w:val="000000" w:themeColor="text1"/>
          <w:sz w:val="26"/>
          <w:szCs w:val="26"/>
          <w:lang w:val="es-ES"/>
        </w:rPr>
      </w:pPr>
    </w:p>
    <w:p w14:paraId="7A0F09B7" w14:textId="77777777" w:rsidR="001F4A58" w:rsidRPr="00577416" w:rsidRDefault="001F4A58" w:rsidP="00CD46D9">
      <w:pPr>
        <w:ind w:left="1134" w:right="1134"/>
        <w:jc w:val="center"/>
        <w:rPr>
          <w:color w:val="000000" w:themeColor="text1"/>
          <w:sz w:val="26"/>
          <w:szCs w:val="26"/>
          <w:lang w:val="es-ES"/>
        </w:rPr>
      </w:pPr>
      <w:r w:rsidRPr="00577416">
        <w:rPr>
          <w:b/>
          <w:color w:val="000000" w:themeColor="text1"/>
          <w:sz w:val="26"/>
          <w:szCs w:val="26"/>
          <w:lang w:val="es-ES"/>
        </w:rPr>
        <w:t>___________________________________</w:t>
      </w:r>
    </w:p>
    <w:p w14:paraId="2DF4BAD3" w14:textId="58A89CCF" w:rsidR="001F4A58" w:rsidRPr="00577416" w:rsidRDefault="001F4A58" w:rsidP="00CD46D9">
      <w:pPr>
        <w:ind w:left="1134" w:right="1134"/>
        <w:jc w:val="center"/>
        <w:rPr>
          <w:b/>
          <w:color w:val="000000" w:themeColor="text1"/>
          <w:sz w:val="26"/>
          <w:szCs w:val="26"/>
          <w:lang w:val="es-ES"/>
        </w:rPr>
      </w:pPr>
      <w:r w:rsidRPr="00577416">
        <w:rPr>
          <w:b/>
          <w:color w:val="000000" w:themeColor="text1"/>
          <w:sz w:val="26"/>
          <w:szCs w:val="26"/>
          <w:lang w:val="es-ES"/>
        </w:rPr>
        <w:t>MARIO ALONSO PÉREZ LÓPEZ</w:t>
      </w:r>
    </w:p>
    <w:p w14:paraId="57948A4A" w14:textId="77777777" w:rsidR="00CD46D9" w:rsidRPr="00577416" w:rsidRDefault="00CD46D9" w:rsidP="00CD46D9">
      <w:pPr>
        <w:ind w:left="1134" w:right="1134"/>
        <w:jc w:val="center"/>
        <w:rPr>
          <w:color w:val="000000" w:themeColor="text1"/>
          <w:sz w:val="26"/>
          <w:szCs w:val="26"/>
          <w:lang w:val="es-ES"/>
        </w:rPr>
      </w:pPr>
    </w:p>
    <w:tbl>
      <w:tblPr>
        <w:tblW w:w="9356" w:type="dxa"/>
        <w:tblInd w:w="-5" w:type="dxa"/>
        <w:tblLayout w:type="fixed"/>
        <w:tblLook w:val="0000" w:firstRow="0" w:lastRow="0" w:firstColumn="0" w:lastColumn="0" w:noHBand="0" w:noVBand="0"/>
      </w:tblPr>
      <w:tblGrid>
        <w:gridCol w:w="4590"/>
        <w:gridCol w:w="4766"/>
      </w:tblGrid>
      <w:tr w:rsidR="00577416" w:rsidRPr="00577416" w14:paraId="40E4EA89" w14:textId="77777777" w:rsidTr="00EF0196">
        <w:tc>
          <w:tcPr>
            <w:tcW w:w="4590" w:type="dxa"/>
          </w:tcPr>
          <w:p w14:paraId="20B0088C" w14:textId="77777777" w:rsidR="001F4A58" w:rsidRPr="00577416" w:rsidRDefault="001F4A58" w:rsidP="00CD46D9">
            <w:pPr>
              <w:pBdr>
                <w:bottom w:val="single" w:sz="12" w:space="1" w:color="000000"/>
              </w:pBdr>
              <w:ind w:right="165"/>
              <w:rPr>
                <w:color w:val="000000" w:themeColor="text1"/>
                <w:sz w:val="26"/>
                <w:szCs w:val="26"/>
                <w:lang w:val="es-ES"/>
              </w:rPr>
            </w:pPr>
          </w:p>
          <w:p w14:paraId="1C4498CF" w14:textId="77777777" w:rsidR="001F4A58" w:rsidRPr="00577416" w:rsidRDefault="001F4A58" w:rsidP="00CD46D9">
            <w:pPr>
              <w:pBdr>
                <w:bottom w:val="single" w:sz="12" w:space="1" w:color="000000"/>
              </w:pBdr>
              <w:ind w:right="165"/>
              <w:jc w:val="center"/>
              <w:rPr>
                <w:color w:val="000000" w:themeColor="text1"/>
                <w:sz w:val="26"/>
                <w:szCs w:val="26"/>
                <w:lang w:val="es-ES"/>
              </w:rPr>
            </w:pPr>
          </w:p>
          <w:p w14:paraId="0EA70EA6" w14:textId="77777777" w:rsidR="001F4A58" w:rsidRPr="00577416" w:rsidRDefault="001F4A58" w:rsidP="00CD46D9">
            <w:pPr>
              <w:ind w:right="165"/>
              <w:jc w:val="center"/>
              <w:rPr>
                <w:color w:val="000000" w:themeColor="text1"/>
                <w:sz w:val="26"/>
                <w:szCs w:val="26"/>
                <w:lang w:val="es-ES"/>
              </w:rPr>
            </w:pPr>
            <w:r w:rsidRPr="00577416">
              <w:rPr>
                <w:b/>
                <w:color w:val="000000" w:themeColor="text1"/>
                <w:sz w:val="26"/>
                <w:szCs w:val="26"/>
                <w:lang w:val="es-ES"/>
              </w:rPr>
              <w:t>JUAN DIEGO ZELAYA</w:t>
            </w:r>
          </w:p>
        </w:tc>
        <w:tc>
          <w:tcPr>
            <w:tcW w:w="4766" w:type="dxa"/>
          </w:tcPr>
          <w:p w14:paraId="39E9BACA" w14:textId="77777777" w:rsidR="001F4A58" w:rsidRPr="00577416" w:rsidRDefault="001F4A58" w:rsidP="00CD46D9">
            <w:pPr>
              <w:pBdr>
                <w:bottom w:val="single" w:sz="12" w:space="1" w:color="000000"/>
              </w:pBdr>
              <w:tabs>
                <w:tab w:val="right" w:pos="3328"/>
              </w:tabs>
              <w:ind w:right="256"/>
              <w:jc w:val="center"/>
              <w:rPr>
                <w:color w:val="000000" w:themeColor="text1"/>
                <w:sz w:val="26"/>
                <w:szCs w:val="26"/>
                <w:lang w:val="es-ES"/>
              </w:rPr>
            </w:pPr>
          </w:p>
          <w:p w14:paraId="56AFB1F8" w14:textId="77777777" w:rsidR="001F4A58" w:rsidRPr="00577416" w:rsidRDefault="001F4A58" w:rsidP="00CD46D9">
            <w:pPr>
              <w:pBdr>
                <w:bottom w:val="single" w:sz="12" w:space="1" w:color="000000"/>
              </w:pBdr>
              <w:tabs>
                <w:tab w:val="right" w:pos="3328"/>
              </w:tabs>
              <w:ind w:right="256"/>
              <w:jc w:val="center"/>
              <w:rPr>
                <w:color w:val="000000" w:themeColor="text1"/>
                <w:sz w:val="26"/>
                <w:szCs w:val="26"/>
                <w:lang w:val="es-ES"/>
              </w:rPr>
            </w:pPr>
          </w:p>
          <w:p w14:paraId="63D1F6D1" w14:textId="77777777" w:rsidR="001F4A58" w:rsidRPr="00577416" w:rsidRDefault="001F4A58" w:rsidP="00CD46D9">
            <w:pPr>
              <w:tabs>
                <w:tab w:val="right" w:pos="3328"/>
              </w:tabs>
              <w:ind w:right="256"/>
              <w:jc w:val="center"/>
              <w:rPr>
                <w:b/>
                <w:color w:val="000000" w:themeColor="text1"/>
                <w:sz w:val="26"/>
                <w:szCs w:val="26"/>
                <w:lang w:val="es-ES"/>
              </w:rPr>
            </w:pPr>
            <w:r w:rsidRPr="00577416">
              <w:rPr>
                <w:b/>
                <w:color w:val="000000" w:themeColor="text1"/>
                <w:sz w:val="26"/>
                <w:szCs w:val="26"/>
                <w:lang w:val="es-ES"/>
              </w:rPr>
              <w:t>FELÍCITO ÁVILA ORDÓÑEZ</w:t>
            </w:r>
          </w:p>
          <w:p w14:paraId="2D4B6816" w14:textId="788A1198" w:rsidR="00CD46D9" w:rsidRPr="00577416" w:rsidRDefault="00CD46D9" w:rsidP="00CD46D9">
            <w:pPr>
              <w:tabs>
                <w:tab w:val="right" w:pos="3328"/>
              </w:tabs>
              <w:ind w:right="256"/>
              <w:jc w:val="center"/>
              <w:rPr>
                <w:color w:val="000000" w:themeColor="text1"/>
                <w:sz w:val="26"/>
                <w:szCs w:val="26"/>
                <w:lang w:val="es-ES"/>
              </w:rPr>
            </w:pPr>
          </w:p>
        </w:tc>
      </w:tr>
      <w:tr w:rsidR="00577416" w:rsidRPr="00577416" w14:paraId="5BBE8657" w14:textId="77777777" w:rsidTr="00EF0196">
        <w:tc>
          <w:tcPr>
            <w:tcW w:w="4590" w:type="dxa"/>
          </w:tcPr>
          <w:p w14:paraId="29065BBE" w14:textId="77777777" w:rsidR="001F4A58" w:rsidRPr="00577416" w:rsidRDefault="001F4A58" w:rsidP="00CD46D9">
            <w:pPr>
              <w:pBdr>
                <w:bottom w:val="single" w:sz="12" w:space="1" w:color="000000"/>
              </w:pBdr>
              <w:ind w:right="165"/>
              <w:rPr>
                <w:color w:val="000000" w:themeColor="text1"/>
                <w:sz w:val="26"/>
                <w:szCs w:val="26"/>
                <w:lang w:val="es-ES"/>
              </w:rPr>
            </w:pPr>
          </w:p>
          <w:p w14:paraId="73FA56EC" w14:textId="77777777" w:rsidR="001F4A58" w:rsidRPr="00577416" w:rsidRDefault="001F4A58" w:rsidP="00CD46D9">
            <w:pPr>
              <w:pBdr>
                <w:bottom w:val="single" w:sz="12" w:space="1" w:color="000000"/>
              </w:pBdr>
              <w:ind w:right="165"/>
              <w:jc w:val="center"/>
              <w:rPr>
                <w:color w:val="000000" w:themeColor="text1"/>
                <w:sz w:val="26"/>
                <w:szCs w:val="26"/>
                <w:lang w:val="es-ES"/>
              </w:rPr>
            </w:pPr>
          </w:p>
          <w:p w14:paraId="65E57FD6" w14:textId="77777777" w:rsidR="001F4A58" w:rsidRPr="00577416" w:rsidRDefault="001F4A58" w:rsidP="00CD46D9">
            <w:pPr>
              <w:ind w:right="165"/>
              <w:jc w:val="center"/>
              <w:rPr>
                <w:color w:val="000000" w:themeColor="text1"/>
                <w:sz w:val="26"/>
                <w:szCs w:val="26"/>
                <w:lang w:val="es-ES"/>
              </w:rPr>
            </w:pPr>
            <w:r w:rsidRPr="00577416">
              <w:rPr>
                <w:b/>
                <w:color w:val="000000" w:themeColor="text1"/>
                <w:sz w:val="26"/>
                <w:szCs w:val="26"/>
                <w:lang w:val="es-ES"/>
              </w:rPr>
              <w:t>MARIO EDGARDO SEGURA</w:t>
            </w:r>
          </w:p>
          <w:p w14:paraId="3066285C" w14:textId="77777777" w:rsidR="001F4A58" w:rsidRPr="00577416" w:rsidRDefault="001F4A58" w:rsidP="00CD46D9">
            <w:pPr>
              <w:rPr>
                <w:color w:val="000000" w:themeColor="text1"/>
                <w:sz w:val="26"/>
                <w:szCs w:val="26"/>
                <w:lang w:val="es-ES"/>
              </w:rPr>
            </w:pPr>
          </w:p>
          <w:p w14:paraId="5A270F50" w14:textId="77777777" w:rsidR="001F4A58" w:rsidRPr="00577416" w:rsidRDefault="001F4A58" w:rsidP="00CD46D9">
            <w:pPr>
              <w:rPr>
                <w:color w:val="000000" w:themeColor="text1"/>
                <w:sz w:val="26"/>
                <w:szCs w:val="26"/>
                <w:lang w:val="es-ES"/>
              </w:rPr>
            </w:pPr>
          </w:p>
        </w:tc>
        <w:tc>
          <w:tcPr>
            <w:tcW w:w="4766" w:type="dxa"/>
          </w:tcPr>
          <w:p w14:paraId="27834B41" w14:textId="77777777" w:rsidR="001F4A58" w:rsidRPr="00577416" w:rsidRDefault="001F4A58" w:rsidP="00CD46D9">
            <w:pPr>
              <w:pBdr>
                <w:bottom w:val="single" w:sz="12" w:space="1" w:color="000000"/>
              </w:pBdr>
              <w:ind w:right="256"/>
              <w:rPr>
                <w:color w:val="000000" w:themeColor="text1"/>
                <w:sz w:val="26"/>
                <w:szCs w:val="26"/>
                <w:lang w:val="es-ES"/>
              </w:rPr>
            </w:pPr>
          </w:p>
          <w:p w14:paraId="72EAB242" w14:textId="2CE44359" w:rsidR="001F4A58" w:rsidRPr="00577416" w:rsidRDefault="00583106" w:rsidP="00CD46D9">
            <w:pPr>
              <w:pBdr>
                <w:bottom w:val="single" w:sz="12" w:space="1" w:color="000000"/>
              </w:pBdr>
              <w:ind w:right="256"/>
              <w:jc w:val="center"/>
              <w:rPr>
                <w:color w:val="000000" w:themeColor="text1"/>
                <w:sz w:val="26"/>
                <w:szCs w:val="26"/>
                <w:lang w:val="es-ES"/>
              </w:rPr>
            </w:pPr>
            <w:r w:rsidRPr="00577416">
              <w:rPr>
                <w:color w:val="000000" w:themeColor="text1"/>
                <w:sz w:val="26"/>
                <w:szCs w:val="26"/>
                <w:lang w:val="es-ES"/>
              </w:rPr>
              <w:t>No votó</w:t>
            </w:r>
          </w:p>
          <w:p w14:paraId="30C59047" w14:textId="77777777" w:rsidR="001F4A58" w:rsidRPr="00577416" w:rsidRDefault="001F4A58" w:rsidP="00CD46D9">
            <w:pPr>
              <w:ind w:right="255"/>
              <w:jc w:val="center"/>
              <w:rPr>
                <w:color w:val="000000" w:themeColor="text1"/>
                <w:sz w:val="26"/>
                <w:szCs w:val="26"/>
                <w:lang w:val="es-ES"/>
              </w:rPr>
            </w:pPr>
            <w:r w:rsidRPr="00577416">
              <w:rPr>
                <w:b/>
                <w:color w:val="000000" w:themeColor="text1"/>
                <w:sz w:val="26"/>
                <w:szCs w:val="26"/>
                <w:lang w:val="es-ES"/>
              </w:rPr>
              <w:t>SAMUEL MADRID</w:t>
            </w:r>
          </w:p>
          <w:p w14:paraId="263CC8D7" w14:textId="77777777" w:rsidR="001F4A58" w:rsidRPr="00577416" w:rsidRDefault="001F4A58" w:rsidP="00CD46D9">
            <w:pPr>
              <w:ind w:right="255"/>
              <w:jc w:val="center"/>
              <w:rPr>
                <w:b/>
                <w:color w:val="000000" w:themeColor="text1"/>
                <w:sz w:val="26"/>
                <w:szCs w:val="26"/>
                <w:lang w:val="es-ES"/>
              </w:rPr>
            </w:pPr>
            <w:r w:rsidRPr="00577416">
              <w:rPr>
                <w:b/>
                <w:color w:val="000000" w:themeColor="text1"/>
                <w:sz w:val="26"/>
                <w:szCs w:val="26"/>
                <w:lang w:val="es-ES"/>
              </w:rPr>
              <w:t>EN SUSTICUCIÓN DE FRANCISCO JAVIER PAZ LAÍNEZ</w:t>
            </w:r>
          </w:p>
          <w:p w14:paraId="04F199CE" w14:textId="77777777" w:rsidR="008577FC" w:rsidRPr="00577416" w:rsidRDefault="008577FC" w:rsidP="00CD46D9">
            <w:pPr>
              <w:ind w:right="255"/>
              <w:jc w:val="center"/>
              <w:rPr>
                <w:b/>
                <w:color w:val="000000" w:themeColor="text1"/>
                <w:sz w:val="26"/>
                <w:szCs w:val="26"/>
                <w:lang w:val="es-ES"/>
              </w:rPr>
            </w:pPr>
          </w:p>
          <w:p w14:paraId="43A62211" w14:textId="77777777" w:rsidR="008577FC" w:rsidRPr="00577416" w:rsidRDefault="008577FC" w:rsidP="00CD46D9">
            <w:pPr>
              <w:ind w:right="255"/>
              <w:jc w:val="center"/>
              <w:rPr>
                <w:b/>
                <w:color w:val="000000" w:themeColor="text1"/>
                <w:sz w:val="26"/>
                <w:szCs w:val="26"/>
                <w:lang w:val="es-ES"/>
              </w:rPr>
            </w:pPr>
          </w:p>
          <w:p w14:paraId="5775C2C9" w14:textId="77777777" w:rsidR="008577FC" w:rsidRPr="00577416" w:rsidRDefault="008577FC" w:rsidP="00CD46D9">
            <w:pPr>
              <w:ind w:right="255"/>
              <w:jc w:val="center"/>
              <w:rPr>
                <w:color w:val="000000" w:themeColor="text1"/>
                <w:sz w:val="26"/>
                <w:szCs w:val="26"/>
                <w:lang w:val="es-ES"/>
              </w:rPr>
            </w:pPr>
          </w:p>
        </w:tc>
      </w:tr>
      <w:tr w:rsidR="00577416" w:rsidRPr="00577416" w14:paraId="09FEB5B5" w14:textId="77777777" w:rsidTr="00EF0196">
        <w:tc>
          <w:tcPr>
            <w:tcW w:w="4590" w:type="dxa"/>
          </w:tcPr>
          <w:p w14:paraId="373491F8" w14:textId="37385989" w:rsidR="001F4A58" w:rsidRPr="00577416" w:rsidRDefault="00583106" w:rsidP="00583106">
            <w:pPr>
              <w:pBdr>
                <w:bottom w:val="single" w:sz="12" w:space="1" w:color="000000"/>
              </w:pBdr>
              <w:ind w:right="165"/>
              <w:jc w:val="center"/>
              <w:rPr>
                <w:color w:val="000000" w:themeColor="text1"/>
                <w:sz w:val="26"/>
                <w:szCs w:val="26"/>
                <w:lang w:val="es-HN"/>
              </w:rPr>
            </w:pPr>
            <w:r w:rsidRPr="00577416">
              <w:rPr>
                <w:color w:val="000000" w:themeColor="text1"/>
                <w:sz w:val="26"/>
                <w:szCs w:val="26"/>
                <w:lang w:val="es-HN"/>
              </w:rPr>
              <w:t>Se abstiene</w:t>
            </w:r>
          </w:p>
          <w:p w14:paraId="76D0B32D" w14:textId="77777777" w:rsidR="001F4A58" w:rsidRPr="00577416" w:rsidRDefault="001F4A58" w:rsidP="00CD46D9">
            <w:pPr>
              <w:ind w:right="165"/>
              <w:jc w:val="center"/>
              <w:rPr>
                <w:color w:val="000000" w:themeColor="text1"/>
                <w:sz w:val="26"/>
                <w:szCs w:val="26"/>
                <w:lang w:val="es-ES"/>
              </w:rPr>
            </w:pPr>
            <w:r w:rsidRPr="00577416">
              <w:rPr>
                <w:b/>
                <w:color w:val="000000" w:themeColor="text1"/>
                <w:sz w:val="26"/>
                <w:szCs w:val="26"/>
                <w:lang w:val="es-ES"/>
              </w:rPr>
              <w:t>KAREN DINORA ORTEGA OSORTO</w:t>
            </w:r>
          </w:p>
          <w:p w14:paraId="3F76CE9E" w14:textId="77777777" w:rsidR="001F4A58" w:rsidRPr="00577416" w:rsidRDefault="001F4A58" w:rsidP="00CD46D9">
            <w:pPr>
              <w:ind w:right="165"/>
              <w:jc w:val="center"/>
              <w:rPr>
                <w:color w:val="000000" w:themeColor="text1"/>
                <w:sz w:val="26"/>
                <w:szCs w:val="26"/>
                <w:lang w:val="es-ES"/>
              </w:rPr>
            </w:pPr>
          </w:p>
        </w:tc>
        <w:tc>
          <w:tcPr>
            <w:tcW w:w="4766" w:type="dxa"/>
          </w:tcPr>
          <w:p w14:paraId="4BE1543F" w14:textId="77777777" w:rsidR="001F4A58" w:rsidRPr="00577416" w:rsidRDefault="001F4A58" w:rsidP="00CD46D9">
            <w:pPr>
              <w:pBdr>
                <w:bottom w:val="single" w:sz="12" w:space="1" w:color="000000"/>
              </w:pBdr>
              <w:ind w:right="256"/>
              <w:rPr>
                <w:color w:val="000000" w:themeColor="text1"/>
                <w:sz w:val="26"/>
                <w:szCs w:val="26"/>
                <w:lang w:val="es-ES"/>
              </w:rPr>
            </w:pPr>
          </w:p>
          <w:p w14:paraId="1E69CE5A" w14:textId="77777777" w:rsidR="001F4A58" w:rsidRPr="00577416" w:rsidRDefault="001F4A58" w:rsidP="00CD46D9">
            <w:pPr>
              <w:ind w:right="256"/>
              <w:jc w:val="center"/>
              <w:rPr>
                <w:b/>
                <w:color w:val="000000" w:themeColor="text1"/>
                <w:sz w:val="26"/>
                <w:szCs w:val="26"/>
                <w:lang w:val="es-ES"/>
              </w:rPr>
            </w:pPr>
            <w:r w:rsidRPr="00577416">
              <w:rPr>
                <w:b/>
                <w:color w:val="000000" w:themeColor="text1"/>
                <w:sz w:val="26"/>
                <w:szCs w:val="26"/>
                <w:lang w:val="es-ES"/>
              </w:rPr>
              <w:t>EDWAR SAMIR MOLINA FÚNEZ</w:t>
            </w:r>
          </w:p>
          <w:p w14:paraId="5C1E27E3" w14:textId="77777777" w:rsidR="008577FC" w:rsidRPr="00577416" w:rsidRDefault="008577FC" w:rsidP="00CD46D9">
            <w:pPr>
              <w:ind w:right="256"/>
              <w:jc w:val="center"/>
              <w:rPr>
                <w:b/>
                <w:color w:val="000000" w:themeColor="text1"/>
                <w:sz w:val="26"/>
                <w:szCs w:val="26"/>
                <w:lang w:val="es-ES"/>
              </w:rPr>
            </w:pPr>
          </w:p>
          <w:p w14:paraId="0BED1D77" w14:textId="77777777" w:rsidR="008577FC" w:rsidRPr="00577416" w:rsidRDefault="008577FC" w:rsidP="00CD46D9">
            <w:pPr>
              <w:ind w:right="256"/>
              <w:jc w:val="center"/>
              <w:rPr>
                <w:b/>
                <w:color w:val="000000" w:themeColor="text1"/>
                <w:sz w:val="26"/>
                <w:szCs w:val="26"/>
                <w:lang w:val="es-ES"/>
              </w:rPr>
            </w:pPr>
          </w:p>
          <w:p w14:paraId="22900439" w14:textId="77777777" w:rsidR="008577FC" w:rsidRPr="00577416" w:rsidRDefault="008577FC" w:rsidP="00CD46D9">
            <w:pPr>
              <w:ind w:right="256"/>
              <w:jc w:val="center"/>
              <w:rPr>
                <w:color w:val="000000" w:themeColor="text1"/>
                <w:sz w:val="26"/>
                <w:szCs w:val="26"/>
                <w:lang w:val="es-ES"/>
              </w:rPr>
            </w:pPr>
          </w:p>
        </w:tc>
      </w:tr>
      <w:tr w:rsidR="00577416" w:rsidRPr="00577416" w14:paraId="2B320BA6" w14:textId="77777777" w:rsidTr="00EF0196">
        <w:tc>
          <w:tcPr>
            <w:tcW w:w="4590" w:type="dxa"/>
          </w:tcPr>
          <w:p w14:paraId="0B8DA0AC" w14:textId="77777777" w:rsidR="001F4A58" w:rsidRPr="00577416" w:rsidRDefault="001F4A58" w:rsidP="00CD46D9">
            <w:pPr>
              <w:pBdr>
                <w:bottom w:val="single" w:sz="12" w:space="1" w:color="000000"/>
              </w:pBdr>
              <w:ind w:right="165"/>
              <w:rPr>
                <w:color w:val="000000" w:themeColor="text1"/>
                <w:sz w:val="26"/>
                <w:szCs w:val="26"/>
                <w:lang w:val="es-ES"/>
              </w:rPr>
            </w:pPr>
          </w:p>
          <w:p w14:paraId="535997A3" w14:textId="77777777" w:rsidR="001F4A58" w:rsidRPr="00577416" w:rsidRDefault="001F4A58" w:rsidP="00CD46D9">
            <w:pPr>
              <w:pBdr>
                <w:bottom w:val="single" w:sz="12" w:space="1" w:color="000000"/>
              </w:pBdr>
              <w:ind w:right="165"/>
              <w:rPr>
                <w:color w:val="000000" w:themeColor="text1"/>
                <w:sz w:val="26"/>
                <w:szCs w:val="26"/>
                <w:lang w:val="es-ES"/>
              </w:rPr>
            </w:pPr>
          </w:p>
          <w:p w14:paraId="2F1B280D" w14:textId="77777777" w:rsidR="001F4A58" w:rsidRPr="00577416" w:rsidRDefault="001F4A58" w:rsidP="00CD46D9">
            <w:pPr>
              <w:ind w:right="165"/>
              <w:jc w:val="center"/>
              <w:rPr>
                <w:color w:val="000000" w:themeColor="text1"/>
                <w:sz w:val="26"/>
                <w:szCs w:val="26"/>
                <w:lang w:val="es-ES"/>
              </w:rPr>
            </w:pPr>
            <w:r w:rsidRPr="00577416">
              <w:rPr>
                <w:b/>
                <w:color w:val="000000" w:themeColor="text1"/>
                <w:sz w:val="26"/>
                <w:szCs w:val="26"/>
                <w:lang w:val="es-ES"/>
              </w:rPr>
              <w:t>IVETH OBDULIA MATUTE BETANCOURT</w:t>
            </w:r>
          </w:p>
        </w:tc>
        <w:tc>
          <w:tcPr>
            <w:tcW w:w="4766" w:type="dxa"/>
          </w:tcPr>
          <w:p w14:paraId="3FDC3A69" w14:textId="77777777" w:rsidR="001F4A58" w:rsidRPr="00577416" w:rsidRDefault="001F4A58" w:rsidP="00CD46D9">
            <w:pPr>
              <w:pBdr>
                <w:bottom w:val="single" w:sz="12" w:space="1" w:color="000000"/>
              </w:pBdr>
              <w:ind w:right="256"/>
              <w:rPr>
                <w:color w:val="000000" w:themeColor="text1"/>
                <w:sz w:val="26"/>
                <w:szCs w:val="26"/>
                <w:lang w:val="es-ES"/>
              </w:rPr>
            </w:pPr>
          </w:p>
          <w:p w14:paraId="7EB9B71E" w14:textId="4CC6C60F" w:rsidR="001F4A58" w:rsidRPr="00577416" w:rsidRDefault="006F67C4" w:rsidP="00CD46D9">
            <w:pPr>
              <w:pBdr>
                <w:bottom w:val="single" w:sz="12" w:space="1" w:color="000000"/>
              </w:pBdr>
              <w:ind w:right="256"/>
              <w:rPr>
                <w:color w:val="000000" w:themeColor="text1"/>
                <w:sz w:val="26"/>
                <w:szCs w:val="26"/>
                <w:lang w:val="es-ES"/>
              </w:rPr>
            </w:pPr>
            <w:r w:rsidRPr="00577416">
              <w:rPr>
                <w:color w:val="000000" w:themeColor="text1"/>
                <w:sz w:val="26"/>
                <w:szCs w:val="26"/>
                <w:lang w:val="es-ES"/>
              </w:rPr>
              <w:t xml:space="preserve">                Se abstiene </w:t>
            </w:r>
          </w:p>
          <w:p w14:paraId="35B2E619" w14:textId="77777777" w:rsidR="001F4A58" w:rsidRPr="00577416" w:rsidRDefault="001F4A58" w:rsidP="00CD46D9">
            <w:pPr>
              <w:ind w:right="256"/>
              <w:jc w:val="center"/>
              <w:rPr>
                <w:color w:val="000000" w:themeColor="text1"/>
                <w:sz w:val="26"/>
                <w:szCs w:val="26"/>
                <w:lang w:val="es-ES"/>
              </w:rPr>
            </w:pPr>
            <w:r w:rsidRPr="00577416">
              <w:rPr>
                <w:b/>
                <w:color w:val="000000" w:themeColor="text1"/>
                <w:sz w:val="26"/>
                <w:szCs w:val="26"/>
                <w:lang w:val="es-ES"/>
              </w:rPr>
              <w:t>MARIO LUIS NOÉ VILLAFRANCA</w:t>
            </w:r>
          </w:p>
        </w:tc>
      </w:tr>
      <w:tr w:rsidR="00577416" w:rsidRPr="00577416" w14:paraId="1C655335" w14:textId="77777777" w:rsidTr="00EF0196">
        <w:tc>
          <w:tcPr>
            <w:tcW w:w="4590" w:type="dxa"/>
          </w:tcPr>
          <w:p w14:paraId="39F5AC7B" w14:textId="77777777" w:rsidR="001F4A58" w:rsidRPr="00577416" w:rsidRDefault="001F4A58" w:rsidP="00CD46D9">
            <w:pPr>
              <w:tabs>
                <w:tab w:val="left" w:pos="1455"/>
                <w:tab w:val="left" w:pos="3420"/>
              </w:tabs>
              <w:rPr>
                <w:color w:val="000000" w:themeColor="text1"/>
                <w:sz w:val="26"/>
                <w:szCs w:val="26"/>
                <w:lang w:val="es-ES"/>
              </w:rPr>
            </w:pPr>
          </w:p>
          <w:p w14:paraId="20E6C7F9" w14:textId="77777777" w:rsidR="001F4A58" w:rsidRPr="00577416" w:rsidRDefault="001F4A58" w:rsidP="00CD46D9">
            <w:pPr>
              <w:tabs>
                <w:tab w:val="left" w:pos="3420"/>
              </w:tabs>
              <w:jc w:val="center"/>
              <w:rPr>
                <w:color w:val="000000" w:themeColor="text1"/>
                <w:sz w:val="26"/>
                <w:szCs w:val="26"/>
                <w:lang w:val="es-ES"/>
              </w:rPr>
            </w:pPr>
          </w:p>
          <w:p w14:paraId="50925467" w14:textId="77777777" w:rsidR="008577FC" w:rsidRPr="00577416" w:rsidRDefault="008577FC" w:rsidP="00CD46D9">
            <w:pPr>
              <w:tabs>
                <w:tab w:val="left" w:pos="3420"/>
              </w:tabs>
              <w:jc w:val="center"/>
              <w:rPr>
                <w:color w:val="000000" w:themeColor="text1"/>
                <w:sz w:val="26"/>
                <w:szCs w:val="26"/>
                <w:lang w:val="es-ES"/>
              </w:rPr>
            </w:pPr>
          </w:p>
          <w:p w14:paraId="18BCCF0F" w14:textId="77777777" w:rsidR="001F4A58" w:rsidRPr="00577416" w:rsidRDefault="001F4A58" w:rsidP="00CD46D9">
            <w:pPr>
              <w:tabs>
                <w:tab w:val="left" w:pos="3420"/>
              </w:tabs>
              <w:jc w:val="center"/>
              <w:rPr>
                <w:color w:val="000000" w:themeColor="text1"/>
                <w:sz w:val="26"/>
                <w:szCs w:val="26"/>
                <w:lang w:val="es-ES"/>
              </w:rPr>
            </w:pPr>
          </w:p>
          <w:p w14:paraId="1E602B8C" w14:textId="4BF86AEC" w:rsidR="001F4A58" w:rsidRPr="00577416" w:rsidRDefault="001F4A58" w:rsidP="00CD46D9">
            <w:pPr>
              <w:tabs>
                <w:tab w:val="left" w:pos="3420"/>
              </w:tabs>
              <w:jc w:val="center"/>
              <w:rPr>
                <w:color w:val="000000" w:themeColor="text1"/>
                <w:sz w:val="26"/>
                <w:szCs w:val="26"/>
                <w:lang w:val="es-ES"/>
              </w:rPr>
            </w:pPr>
            <w:r w:rsidRPr="00577416">
              <w:rPr>
                <w:b/>
                <w:color w:val="000000" w:themeColor="text1"/>
                <w:sz w:val="26"/>
                <w:szCs w:val="26"/>
                <w:lang w:val="es-ES"/>
              </w:rPr>
              <w:t>_______</w:t>
            </w:r>
            <w:r w:rsidR="00583106" w:rsidRPr="00577416">
              <w:rPr>
                <w:b/>
                <w:color w:val="000000" w:themeColor="text1"/>
                <w:sz w:val="26"/>
                <w:szCs w:val="26"/>
                <w:lang w:val="es-ES"/>
              </w:rPr>
              <w:t xml:space="preserve">Votó en contra </w:t>
            </w:r>
            <w:r w:rsidRPr="00577416">
              <w:rPr>
                <w:b/>
                <w:color w:val="000000" w:themeColor="text1"/>
                <w:sz w:val="26"/>
                <w:szCs w:val="26"/>
                <w:lang w:val="es-ES"/>
              </w:rPr>
              <w:t>_______</w:t>
            </w:r>
          </w:p>
          <w:p w14:paraId="6A735D11" w14:textId="77777777" w:rsidR="001F4A58" w:rsidRPr="00577416" w:rsidRDefault="001F4A58" w:rsidP="00CD46D9">
            <w:pPr>
              <w:tabs>
                <w:tab w:val="left" w:pos="3420"/>
              </w:tabs>
              <w:jc w:val="center"/>
              <w:rPr>
                <w:color w:val="000000" w:themeColor="text1"/>
                <w:sz w:val="26"/>
                <w:szCs w:val="26"/>
                <w:lang w:val="es-ES"/>
              </w:rPr>
            </w:pPr>
            <w:r w:rsidRPr="00577416">
              <w:rPr>
                <w:b/>
                <w:color w:val="000000" w:themeColor="text1"/>
                <w:sz w:val="26"/>
                <w:szCs w:val="26"/>
                <w:lang w:val="es-ES"/>
              </w:rPr>
              <w:t>DORIS ALEJANDRINA GUTIÉRREZ</w:t>
            </w:r>
          </w:p>
        </w:tc>
        <w:tc>
          <w:tcPr>
            <w:tcW w:w="4766" w:type="dxa"/>
          </w:tcPr>
          <w:p w14:paraId="66C652C1" w14:textId="77777777" w:rsidR="001F4A58" w:rsidRPr="00577416" w:rsidRDefault="001F4A58" w:rsidP="00CD46D9">
            <w:pPr>
              <w:pBdr>
                <w:bottom w:val="single" w:sz="12" w:space="1" w:color="000000"/>
              </w:pBdr>
              <w:ind w:right="256"/>
              <w:rPr>
                <w:color w:val="000000" w:themeColor="text1"/>
                <w:sz w:val="26"/>
                <w:szCs w:val="26"/>
                <w:lang w:val="es-ES"/>
              </w:rPr>
            </w:pPr>
          </w:p>
          <w:p w14:paraId="6161A06F" w14:textId="77777777" w:rsidR="001F4A58" w:rsidRPr="00577416" w:rsidRDefault="001F4A58" w:rsidP="00CD46D9">
            <w:pPr>
              <w:pBdr>
                <w:bottom w:val="single" w:sz="12" w:space="1" w:color="000000"/>
              </w:pBdr>
              <w:ind w:right="256"/>
              <w:rPr>
                <w:color w:val="000000" w:themeColor="text1"/>
                <w:sz w:val="26"/>
                <w:szCs w:val="26"/>
                <w:lang w:val="es-ES"/>
              </w:rPr>
            </w:pPr>
          </w:p>
          <w:p w14:paraId="7954B8DC" w14:textId="77777777" w:rsidR="008577FC" w:rsidRPr="00577416" w:rsidRDefault="008577FC" w:rsidP="00CD46D9">
            <w:pPr>
              <w:pBdr>
                <w:bottom w:val="single" w:sz="12" w:space="1" w:color="000000"/>
              </w:pBdr>
              <w:ind w:right="256"/>
              <w:rPr>
                <w:color w:val="000000" w:themeColor="text1"/>
                <w:sz w:val="26"/>
                <w:szCs w:val="26"/>
                <w:lang w:val="es-ES"/>
              </w:rPr>
            </w:pPr>
          </w:p>
          <w:p w14:paraId="4244B766" w14:textId="77777777" w:rsidR="001F4A58" w:rsidRPr="00577416" w:rsidRDefault="001F4A58" w:rsidP="00CD46D9">
            <w:pPr>
              <w:pBdr>
                <w:bottom w:val="single" w:sz="12" w:space="1" w:color="000000"/>
              </w:pBdr>
              <w:ind w:right="256"/>
              <w:rPr>
                <w:color w:val="000000" w:themeColor="text1"/>
                <w:sz w:val="26"/>
                <w:szCs w:val="26"/>
                <w:lang w:val="es-ES"/>
              </w:rPr>
            </w:pPr>
          </w:p>
          <w:p w14:paraId="613C980C" w14:textId="77777777" w:rsidR="001F4A58" w:rsidRPr="00577416" w:rsidRDefault="001F4A58" w:rsidP="00CD46D9">
            <w:pPr>
              <w:pBdr>
                <w:bottom w:val="single" w:sz="12" w:space="1" w:color="000000"/>
              </w:pBdr>
              <w:ind w:right="256"/>
              <w:jc w:val="center"/>
              <w:rPr>
                <w:color w:val="000000" w:themeColor="text1"/>
                <w:sz w:val="26"/>
                <w:szCs w:val="26"/>
                <w:lang w:val="es-ES"/>
              </w:rPr>
            </w:pPr>
          </w:p>
          <w:p w14:paraId="6CA1F5F3" w14:textId="77777777" w:rsidR="001F4A58" w:rsidRPr="00577416" w:rsidRDefault="001F4A58" w:rsidP="00CD46D9">
            <w:pPr>
              <w:jc w:val="center"/>
              <w:rPr>
                <w:color w:val="000000" w:themeColor="text1"/>
                <w:sz w:val="26"/>
                <w:szCs w:val="26"/>
                <w:lang w:val="es-ES"/>
              </w:rPr>
            </w:pPr>
            <w:r w:rsidRPr="00577416">
              <w:rPr>
                <w:b/>
                <w:color w:val="000000" w:themeColor="text1"/>
                <w:sz w:val="26"/>
                <w:szCs w:val="26"/>
                <w:lang w:val="es-ES"/>
              </w:rPr>
              <w:t>ROLANDO DUBÓN BUESO</w:t>
            </w:r>
          </w:p>
        </w:tc>
      </w:tr>
    </w:tbl>
    <w:p w14:paraId="7635C954" w14:textId="77777777" w:rsidR="001F4A58" w:rsidRPr="00577416" w:rsidRDefault="001F4A58" w:rsidP="008577FC">
      <w:pPr>
        <w:rPr>
          <w:color w:val="000000" w:themeColor="text1"/>
          <w:sz w:val="26"/>
          <w:szCs w:val="26"/>
          <w:lang w:val="es-ES"/>
        </w:rPr>
      </w:pPr>
    </w:p>
    <w:p w14:paraId="08799ABF" w14:textId="77777777" w:rsidR="001F4A58" w:rsidRPr="00577416" w:rsidRDefault="001F4A58" w:rsidP="008577FC">
      <w:pPr>
        <w:tabs>
          <w:tab w:val="left" w:pos="1243"/>
        </w:tabs>
        <w:jc w:val="both"/>
        <w:rPr>
          <w:color w:val="000000" w:themeColor="text1"/>
          <w:sz w:val="26"/>
          <w:szCs w:val="26"/>
          <w:lang w:val="es-ES"/>
        </w:rPr>
      </w:pPr>
    </w:p>
    <w:p w14:paraId="3C325559" w14:textId="77777777" w:rsidR="001F4A58" w:rsidRPr="00577416" w:rsidRDefault="001F4A58" w:rsidP="008577FC">
      <w:pPr>
        <w:spacing w:after="100" w:afterAutospacing="1" w:line="360" w:lineRule="auto"/>
        <w:jc w:val="both"/>
        <w:rPr>
          <w:color w:val="000000" w:themeColor="text1"/>
          <w:sz w:val="26"/>
          <w:szCs w:val="26"/>
          <w:lang w:val="es-ES"/>
        </w:rPr>
      </w:pPr>
    </w:p>
    <w:p w14:paraId="72010781" w14:textId="6B0BD1C5" w:rsidR="001F4A58" w:rsidRPr="00577416" w:rsidRDefault="001F4A58" w:rsidP="008577FC">
      <w:pPr>
        <w:spacing w:after="100" w:afterAutospacing="1" w:line="360" w:lineRule="auto"/>
        <w:jc w:val="center"/>
        <w:rPr>
          <w:b/>
          <w:color w:val="000000" w:themeColor="text1"/>
          <w:sz w:val="26"/>
          <w:szCs w:val="26"/>
          <w:lang w:val="es-ES"/>
        </w:rPr>
      </w:pPr>
    </w:p>
    <w:p w14:paraId="3F7B5120" w14:textId="78E41B74" w:rsidR="007B3C09" w:rsidRPr="00577416" w:rsidRDefault="007B3C09" w:rsidP="008577FC">
      <w:pPr>
        <w:spacing w:after="100" w:afterAutospacing="1" w:line="360" w:lineRule="auto"/>
        <w:jc w:val="center"/>
        <w:rPr>
          <w:b/>
          <w:color w:val="000000" w:themeColor="text1"/>
          <w:sz w:val="26"/>
          <w:szCs w:val="26"/>
          <w:lang w:val="es-ES"/>
        </w:rPr>
      </w:pPr>
    </w:p>
    <w:p w14:paraId="61FE2162" w14:textId="6D538A56" w:rsidR="007B3C09" w:rsidRPr="00577416" w:rsidRDefault="007B3C09" w:rsidP="008577FC">
      <w:pPr>
        <w:spacing w:after="100" w:afterAutospacing="1" w:line="360" w:lineRule="auto"/>
        <w:jc w:val="center"/>
        <w:rPr>
          <w:b/>
          <w:color w:val="000000" w:themeColor="text1"/>
          <w:sz w:val="26"/>
          <w:szCs w:val="26"/>
          <w:lang w:val="es-ES"/>
        </w:rPr>
      </w:pPr>
    </w:p>
    <w:p w14:paraId="38EEE800" w14:textId="40470B10" w:rsidR="007B3C09" w:rsidRPr="00577416" w:rsidRDefault="007B3C09" w:rsidP="008577FC">
      <w:pPr>
        <w:spacing w:after="100" w:afterAutospacing="1" w:line="360" w:lineRule="auto"/>
        <w:jc w:val="center"/>
        <w:rPr>
          <w:b/>
          <w:color w:val="000000" w:themeColor="text1"/>
          <w:sz w:val="26"/>
          <w:szCs w:val="26"/>
          <w:lang w:val="es-ES"/>
        </w:rPr>
      </w:pPr>
    </w:p>
    <w:p w14:paraId="3B7A85B4" w14:textId="77777777" w:rsidR="007B3C09" w:rsidRPr="00577416" w:rsidRDefault="007B3C09" w:rsidP="00CD46D9">
      <w:pPr>
        <w:spacing w:after="100" w:afterAutospacing="1" w:line="360" w:lineRule="auto"/>
        <w:rPr>
          <w:b/>
          <w:color w:val="000000" w:themeColor="text1"/>
          <w:sz w:val="26"/>
          <w:szCs w:val="26"/>
          <w:lang w:val="es-ES"/>
        </w:rPr>
      </w:pPr>
    </w:p>
    <w:p w14:paraId="2C89C757" w14:textId="77777777" w:rsidR="00456A0B" w:rsidRPr="00577416" w:rsidRDefault="00456A0B" w:rsidP="000B622E">
      <w:pPr>
        <w:overflowPunct w:val="0"/>
        <w:autoSpaceDE w:val="0"/>
        <w:autoSpaceDN w:val="0"/>
        <w:adjustRightInd w:val="0"/>
        <w:spacing w:after="100" w:afterAutospacing="1" w:line="360" w:lineRule="auto"/>
        <w:jc w:val="center"/>
        <w:rPr>
          <w:rFonts w:eastAsia="MS Mincho"/>
          <w:color w:val="000000" w:themeColor="text1"/>
          <w:sz w:val="26"/>
          <w:szCs w:val="26"/>
          <w:lang w:val="es-ES"/>
        </w:rPr>
      </w:pPr>
      <w:r w:rsidRPr="00577416">
        <w:rPr>
          <w:b/>
          <w:color w:val="000000" w:themeColor="text1"/>
          <w:sz w:val="26"/>
          <w:szCs w:val="26"/>
          <w:lang w:val="es-ES"/>
        </w:rPr>
        <w:lastRenderedPageBreak/>
        <w:t>DECRETO No.</w:t>
      </w:r>
    </w:p>
    <w:p w14:paraId="3CB1289A" w14:textId="77777777" w:rsidR="00730738" w:rsidRPr="00577416" w:rsidRDefault="00563E34" w:rsidP="000B622E">
      <w:pPr>
        <w:spacing w:after="100" w:afterAutospacing="1" w:line="360" w:lineRule="auto"/>
        <w:jc w:val="both"/>
        <w:rPr>
          <w:b/>
          <w:color w:val="000000" w:themeColor="text1"/>
          <w:sz w:val="26"/>
          <w:szCs w:val="26"/>
          <w:lang w:val="es-ES"/>
        </w:rPr>
      </w:pPr>
      <w:r w:rsidRPr="00577416">
        <w:rPr>
          <w:b/>
          <w:color w:val="000000" w:themeColor="text1"/>
          <w:sz w:val="26"/>
          <w:szCs w:val="26"/>
          <w:lang w:val="es-ES"/>
        </w:rPr>
        <w:t>EL CONGRESO NACIONAL</w:t>
      </w:r>
    </w:p>
    <w:p w14:paraId="736F672C" w14:textId="77777777" w:rsidR="00D16C84" w:rsidRPr="00577416" w:rsidRDefault="00D16C84" w:rsidP="000B622E">
      <w:pPr>
        <w:spacing w:after="100" w:afterAutospacing="1" w:line="360" w:lineRule="auto"/>
        <w:jc w:val="both"/>
        <w:rPr>
          <w:b/>
          <w:color w:val="000000" w:themeColor="text1"/>
          <w:sz w:val="26"/>
          <w:szCs w:val="26"/>
          <w:lang w:val="es-ES"/>
        </w:rPr>
      </w:pPr>
      <w:r w:rsidRPr="00577416">
        <w:rPr>
          <w:b/>
          <w:color w:val="000000" w:themeColor="text1"/>
          <w:sz w:val="26"/>
          <w:szCs w:val="26"/>
          <w:lang w:val="es-ES" w:eastAsia="es-ES"/>
        </w:rPr>
        <w:t>CONSIDERANDO</w:t>
      </w:r>
      <w:r w:rsidRPr="00577416">
        <w:rPr>
          <w:color w:val="000000" w:themeColor="text1"/>
          <w:sz w:val="26"/>
          <w:szCs w:val="26"/>
          <w:lang w:val="es-ES" w:eastAsia="es-ES"/>
        </w:rPr>
        <w:t>: Que la persona humana es el fin supremo de la sociedad y del Estado y, co</w:t>
      </w:r>
      <w:r w:rsidR="0052142A" w:rsidRPr="00577416">
        <w:rPr>
          <w:color w:val="000000" w:themeColor="text1"/>
          <w:sz w:val="26"/>
          <w:szCs w:val="26"/>
          <w:lang w:val="es-ES" w:eastAsia="es-ES"/>
        </w:rPr>
        <w:t>nforme al Artículo 62 de la</w:t>
      </w:r>
      <w:r w:rsidRPr="00577416">
        <w:rPr>
          <w:color w:val="000000" w:themeColor="text1"/>
          <w:sz w:val="26"/>
          <w:szCs w:val="26"/>
          <w:lang w:val="es-ES" w:eastAsia="es-ES"/>
        </w:rPr>
        <w:t xml:space="preserve"> Constitución de la República los derechos de cada hombre están limitado</w:t>
      </w:r>
      <w:r w:rsidR="00663620" w:rsidRPr="00577416">
        <w:rPr>
          <w:color w:val="000000" w:themeColor="text1"/>
          <w:sz w:val="26"/>
          <w:szCs w:val="26"/>
          <w:lang w:val="es-ES" w:eastAsia="es-ES"/>
        </w:rPr>
        <w:t>s por los derechos de los demás; asimismo</w:t>
      </w:r>
      <w:r w:rsidR="00730738" w:rsidRPr="00577416">
        <w:rPr>
          <w:color w:val="000000" w:themeColor="text1"/>
          <w:sz w:val="26"/>
          <w:szCs w:val="26"/>
          <w:lang w:val="es-ES" w:eastAsia="es-ES"/>
        </w:rPr>
        <w:t>,</w:t>
      </w:r>
      <w:r w:rsidR="00663620" w:rsidRPr="00577416">
        <w:rPr>
          <w:color w:val="000000" w:themeColor="text1"/>
          <w:sz w:val="26"/>
          <w:szCs w:val="26"/>
          <w:lang w:val="es-ES" w:eastAsia="es-ES"/>
        </w:rPr>
        <w:t xml:space="preserve"> el Estado </w:t>
      </w:r>
      <w:r w:rsidR="00663620" w:rsidRPr="00577416">
        <w:rPr>
          <w:i/>
          <w:iCs/>
          <w:color w:val="000000" w:themeColor="text1"/>
          <w:sz w:val="26"/>
          <w:szCs w:val="26"/>
          <w:lang w:val="es-ES"/>
        </w:rPr>
        <w:t>reconoce el derecho a la protección de la salud.</w:t>
      </w:r>
    </w:p>
    <w:p w14:paraId="13D5EAEA" w14:textId="2E1ED924" w:rsidR="009136D1" w:rsidRPr="00577416" w:rsidRDefault="00CD193A" w:rsidP="000B622E">
      <w:pPr>
        <w:widowControl/>
        <w:autoSpaceDE w:val="0"/>
        <w:autoSpaceDN w:val="0"/>
        <w:adjustRightInd w:val="0"/>
        <w:spacing w:after="100" w:afterAutospacing="1" w:line="360" w:lineRule="auto"/>
        <w:jc w:val="both"/>
        <w:rPr>
          <w:color w:val="000000" w:themeColor="text1"/>
          <w:sz w:val="26"/>
          <w:szCs w:val="26"/>
          <w:lang w:val="es-ES"/>
        </w:rPr>
      </w:pPr>
      <w:r w:rsidRPr="00577416">
        <w:rPr>
          <w:b/>
          <w:color w:val="000000" w:themeColor="text1"/>
          <w:sz w:val="26"/>
          <w:szCs w:val="26"/>
          <w:lang w:val="es-ES"/>
        </w:rPr>
        <w:t>CONSIDERANDO</w:t>
      </w:r>
      <w:r w:rsidRPr="00577416">
        <w:rPr>
          <w:color w:val="000000" w:themeColor="text1"/>
          <w:sz w:val="26"/>
          <w:szCs w:val="26"/>
          <w:lang w:val="es-ES"/>
        </w:rPr>
        <w:t xml:space="preserve">: </w:t>
      </w:r>
      <w:r w:rsidR="009136D1" w:rsidRPr="00577416">
        <w:rPr>
          <w:color w:val="000000" w:themeColor="text1"/>
          <w:sz w:val="26"/>
          <w:szCs w:val="26"/>
          <w:lang w:val="es-ES" w:eastAsia="es-ES"/>
        </w:rPr>
        <w:t xml:space="preserve">Que de conformidad con el Artículo 245 numerales 2 y 11 de la Constitución de la República, corresponde al </w:t>
      </w:r>
      <w:r w:rsidR="00CD46D9" w:rsidRPr="00577416">
        <w:rPr>
          <w:color w:val="000000" w:themeColor="text1"/>
          <w:sz w:val="26"/>
          <w:szCs w:val="26"/>
          <w:lang w:val="es-ES" w:eastAsia="es-ES"/>
        </w:rPr>
        <w:t>presidente</w:t>
      </w:r>
      <w:r w:rsidR="009136D1" w:rsidRPr="00577416">
        <w:rPr>
          <w:color w:val="000000" w:themeColor="text1"/>
          <w:sz w:val="26"/>
          <w:szCs w:val="26"/>
          <w:lang w:val="es-ES" w:eastAsia="es-ES"/>
        </w:rPr>
        <w:t xml:space="preserve"> de la República, dirigir la política general del Estado y representarlo, emitir Acuerdos y Decretos </w:t>
      </w:r>
      <w:r w:rsidR="009136D1" w:rsidRPr="00577416">
        <w:rPr>
          <w:color w:val="000000" w:themeColor="text1"/>
          <w:sz w:val="26"/>
          <w:szCs w:val="26"/>
          <w:lang w:val="es-ES"/>
        </w:rPr>
        <w:t xml:space="preserve">y expedir Reglamentos y Resoluciones conforme a la Ley. </w:t>
      </w:r>
    </w:p>
    <w:p w14:paraId="10A1C417" w14:textId="77777777" w:rsidR="00033150" w:rsidRPr="00577416" w:rsidRDefault="002E11E4" w:rsidP="000B622E">
      <w:pPr>
        <w:pStyle w:val="Textoindependiente"/>
        <w:spacing w:after="100" w:afterAutospacing="1" w:line="360" w:lineRule="auto"/>
        <w:rPr>
          <w:rFonts w:ascii="Arial" w:eastAsia="Arial" w:hAnsi="Arial" w:cs="Arial"/>
          <w:color w:val="000000" w:themeColor="text1"/>
          <w:sz w:val="26"/>
          <w:szCs w:val="26"/>
          <w:lang w:val="es-ES"/>
        </w:rPr>
      </w:pPr>
      <w:r w:rsidRPr="00577416">
        <w:rPr>
          <w:rFonts w:ascii="Arial" w:hAnsi="Arial" w:cs="Arial"/>
          <w:b/>
          <w:color w:val="000000" w:themeColor="text1"/>
          <w:sz w:val="26"/>
          <w:szCs w:val="26"/>
          <w:lang w:val="es-ES"/>
        </w:rPr>
        <w:t xml:space="preserve">CONSIDERANDO: </w:t>
      </w:r>
      <w:r w:rsidR="00A04CDA" w:rsidRPr="00577416">
        <w:rPr>
          <w:rFonts w:ascii="Arial" w:eastAsia="Arial" w:hAnsi="Arial" w:cs="Arial"/>
          <w:color w:val="000000" w:themeColor="text1"/>
          <w:sz w:val="26"/>
          <w:szCs w:val="26"/>
          <w:lang w:val="es-ES"/>
        </w:rPr>
        <w:t>Que la Constitución de la</w:t>
      </w:r>
      <w:r w:rsidR="00A04CDA" w:rsidRPr="00577416">
        <w:rPr>
          <w:rFonts w:ascii="Arial" w:hAnsi="Arial" w:cs="Arial"/>
          <w:color w:val="000000" w:themeColor="text1"/>
          <w:sz w:val="26"/>
          <w:szCs w:val="26"/>
          <w:lang w:val="es-ES"/>
        </w:rPr>
        <w:t xml:space="preserve"> </w:t>
      </w:r>
      <w:r w:rsidR="00A04CDA" w:rsidRPr="00577416">
        <w:rPr>
          <w:rFonts w:ascii="Arial" w:eastAsia="Arial" w:hAnsi="Arial" w:cs="Arial"/>
          <w:color w:val="000000" w:themeColor="text1"/>
          <w:sz w:val="26"/>
          <w:szCs w:val="26"/>
          <w:lang w:val="es-ES"/>
        </w:rPr>
        <w:t>República establece en el Artículo 187 que: “El ejercicio de</w:t>
      </w:r>
      <w:r w:rsidR="00A04CDA" w:rsidRPr="00577416">
        <w:rPr>
          <w:rFonts w:ascii="Arial" w:hAnsi="Arial" w:cs="Arial"/>
          <w:color w:val="000000" w:themeColor="text1"/>
          <w:sz w:val="26"/>
          <w:szCs w:val="26"/>
          <w:lang w:val="es-ES"/>
        </w:rPr>
        <w:t xml:space="preserve"> </w:t>
      </w:r>
      <w:r w:rsidR="00A04CDA" w:rsidRPr="00577416">
        <w:rPr>
          <w:rFonts w:ascii="Arial" w:eastAsia="Arial" w:hAnsi="Arial" w:cs="Arial"/>
          <w:color w:val="000000" w:themeColor="text1"/>
          <w:sz w:val="26"/>
          <w:szCs w:val="26"/>
          <w:lang w:val="es-ES"/>
        </w:rPr>
        <w:t>los derechos establecidos en los artículos 69, 71, 72, 78, 81,</w:t>
      </w:r>
      <w:r w:rsidR="00A04CDA" w:rsidRPr="00577416">
        <w:rPr>
          <w:rFonts w:ascii="Arial" w:hAnsi="Arial" w:cs="Arial"/>
          <w:color w:val="000000" w:themeColor="text1"/>
          <w:sz w:val="26"/>
          <w:szCs w:val="26"/>
          <w:lang w:val="es-ES"/>
        </w:rPr>
        <w:t xml:space="preserve"> </w:t>
      </w:r>
      <w:r w:rsidR="00A04CDA" w:rsidRPr="00577416">
        <w:rPr>
          <w:rFonts w:ascii="Arial" w:eastAsia="Arial" w:hAnsi="Arial" w:cs="Arial"/>
          <w:color w:val="000000" w:themeColor="text1"/>
          <w:sz w:val="26"/>
          <w:szCs w:val="26"/>
          <w:lang w:val="es-ES"/>
        </w:rPr>
        <w:t>84, 93, 99 y 103</w:t>
      </w:r>
      <w:r w:rsidR="00663620" w:rsidRPr="00577416">
        <w:rPr>
          <w:rFonts w:ascii="Arial" w:eastAsia="Arial" w:hAnsi="Arial" w:cs="Arial"/>
          <w:color w:val="000000" w:themeColor="text1"/>
          <w:sz w:val="26"/>
          <w:szCs w:val="26"/>
          <w:lang w:val="es-ES"/>
        </w:rPr>
        <w:t xml:space="preserve"> </w:t>
      </w:r>
      <w:r w:rsidR="00A04CDA" w:rsidRPr="00577416">
        <w:rPr>
          <w:rFonts w:ascii="Arial" w:eastAsia="Arial" w:hAnsi="Arial" w:cs="Arial"/>
          <w:color w:val="000000" w:themeColor="text1"/>
          <w:sz w:val="26"/>
          <w:szCs w:val="26"/>
          <w:lang w:val="es-ES"/>
        </w:rPr>
        <w:t>podrán suspenderse en caso de: Invasión del</w:t>
      </w:r>
      <w:r w:rsidR="00A04CDA" w:rsidRPr="00577416">
        <w:rPr>
          <w:rFonts w:ascii="Arial" w:hAnsi="Arial" w:cs="Arial"/>
          <w:color w:val="000000" w:themeColor="text1"/>
          <w:sz w:val="26"/>
          <w:szCs w:val="26"/>
          <w:lang w:val="es-ES"/>
        </w:rPr>
        <w:t xml:space="preserve"> </w:t>
      </w:r>
      <w:r w:rsidR="00A04CDA" w:rsidRPr="00577416">
        <w:rPr>
          <w:rFonts w:ascii="Arial" w:eastAsia="Arial" w:hAnsi="Arial" w:cs="Arial"/>
          <w:color w:val="000000" w:themeColor="text1"/>
          <w:sz w:val="26"/>
          <w:szCs w:val="26"/>
          <w:lang w:val="es-ES"/>
        </w:rPr>
        <w:t xml:space="preserve">territorio nacional, perturbación grave de la paz, </w:t>
      </w:r>
      <w:r w:rsidR="00A04CDA" w:rsidRPr="00577416">
        <w:rPr>
          <w:rFonts w:ascii="Arial" w:eastAsia="Arial" w:hAnsi="Arial" w:cs="Arial"/>
          <w:b/>
          <w:color w:val="000000" w:themeColor="text1"/>
          <w:sz w:val="26"/>
          <w:szCs w:val="26"/>
          <w:lang w:val="es-ES"/>
        </w:rPr>
        <w:t>de epidemia</w:t>
      </w:r>
      <w:r w:rsidR="00A04CDA" w:rsidRPr="00577416">
        <w:rPr>
          <w:rFonts w:ascii="Arial" w:hAnsi="Arial" w:cs="Arial"/>
          <w:b/>
          <w:color w:val="000000" w:themeColor="text1"/>
          <w:sz w:val="26"/>
          <w:szCs w:val="26"/>
          <w:lang w:val="es-ES"/>
        </w:rPr>
        <w:t xml:space="preserve"> </w:t>
      </w:r>
      <w:r w:rsidR="00A04CDA" w:rsidRPr="00577416">
        <w:rPr>
          <w:rFonts w:ascii="Arial" w:eastAsia="Arial" w:hAnsi="Arial" w:cs="Arial"/>
          <w:b/>
          <w:color w:val="000000" w:themeColor="text1"/>
          <w:sz w:val="26"/>
          <w:szCs w:val="26"/>
          <w:lang w:val="es-ES"/>
        </w:rPr>
        <w:t>o de cualquier otra calamidad general</w:t>
      </w:r>
      <w:r w:rsidR="00A04CDA" w:rsidRPr="00577416">
        <w:rPr>
          <w:rFonts w:ascii="Arial" w:eastAsia="Arial" w:hAnsi="Arial" w:cs="Arial"/>
          <w:color w:val="000000" w:themeColor="text1"/>
          <w:sz w:val="26"/>
          <w:szCs w:val="26"/>
          <w:lang w:val="es-ES"/>
        </w:rPr>
        <w:t>, por el Presidente de la</w:t>
      </w:r>
      <w:r w:rsidR="00A04CDA" w:rsidRPr="00577416">
        <w:rPr>
          <w:rFonts w:ascii="Arial" w:hAnsi="Arial" w:cs="Arial"/>
          <w:color w:val="000000" w:themeColor="text1"/>
          <w:sz w:val="26"/>
          <w:szCs w:val="26"/>
          <w:lang w:val="es-ES"/>
        </w:rPr>
        <w:t xml:space="preserve"> </w:t>
      </w:r>
      <w:r w:rsidR="00A04CDA" w:rsidRPr="00577416">
        <w:rPr>
          <w:rFonts w:ascii="Arial" w:eastAsia="Arial" w:hAnsi="Arial" w:cs="Arial"/>
          <w:color w:val="000000" w:themeColor="text1"/>
          <w:sz w:val="26"/>
          <w:szCs w:val="26"/>
          <w:lang w:val="es-ES"/>
        </w:rPr>
        <w:t>República en Consejo de Ministros, por medio de un Decreto</w:t>
      </w:r>
      <w:r w:rsidR="00A04CDA" w:rsidRPr="00577416">
        <w:rPr>
          <w:rFonts w:ascii="Arial" w:hAnsi="Arial" w:cs="Arial"/>
          <w:color w:val="000000" w:themeColor="text1"/>
          <w:sz w:val="26"/>
          <w:szCs w:val="26"/>
          <w:lang w:val="es-ES"/>
        </w:rPr>
        <w:t xml:space="preserve"> </w:t>
      </w:r>
      <w:r w:rsidR="00A04CDA" w:rsidRPr="00577416">
        <w:rPr>
          <w:rFonts w:ascii="Arial" w:eastAsia="Arial" w:hAnsi="Arial" w:cs="Arial"/>
          <w:color w:val="000000" w:themeColor="text1"/>
          <w:sz w:val="26"/>
          <w:szCs w:val="26"/>
          <w:lang w:val="es-ES"/>
        </w:rPr>
        <w:t>que contendrá: 1. Los motivos que lo justifiquen; 2. La garantía</w:t>
      </w:r>
      <w:r w:rsidR="00A04CDA" w:rsidRPr="00577416">
        <w:rPr>
          <w:rFonts w:ascii="Arial" w:hAnsi="Arial" w:cs="Arial"/>
          <w:color w:val="000000" w:themeColor="text1"/>
          <w:sz w:val="26"/>
          <w:szCs w:val="26"/>
          <w:lang w:val="es-ES"/>
        </w:rPr>
        <w:t xml:space="preserve"> </w:t>
      </w:r>
      <w:r w:rsidR="00A04CDA" w:rsidRPr="00577416">
        <w:rPr>
          <w:rFonts w:ascii="Arial" w:eastAsia="Arial" w:hAnsi="Arial" w:cs="Arial"/>
          <w:color w:val="000000" w:themeColor="text1"/>
          <w:sz w:val="26"/>
          <w:szCs w:val="26"/>
          <w:lang w:val="es-ES"/>
        </w:rPr>
        <w:t>o garantías que se restrinjan; 3. El territorio que afectará</w:t>
      </w:r>
      <w:r w:rsidR="00A04CDA" w:rsidRPr="00577416">
        <w:rPr>
          <w:rFonts w:ascii="Arial" w:hAnsi="Arial" w:cs="Arial"/>
          <w:color w:val="000000" w:themeColor="text1"/>
          <w:sz w:val="26"/>
          <w:szCs w:val="26"/>
          <w:lang w:val="es-ES"/>
        </w:rPr>
        <w:t xml:space="preserve"> </w:t>
      </w:r>
      <w:r w:rsidR="00A04CDA" w:rsidRPr="00577416">
        <w:rPr>
          <w:rFonts w:ascii="Arial" w:eastAsia="Arial" w:hAnsi="Arial" w:cs="Arial"/>
          <w:color w:val="000000" w:themeColor="text1"/>
          <w:sz w:val="26"/>
          <w:szCs w:val="26"/>
          <w:lang w:val="es-ES"/>
        </w:rPr>
        <w:t xml:space="preserve">la restricción; y, 4. El tiempo que durará ésta. </w:t>
      </w:r>
      <w:r w:rsidR="00A04CDA" w:rsidRPr="00577416">
        <w:rPr>
          <w:rFonts w:ascii="Arial" w:eastAsia="Arial" w:hAnsi="Arial" w:cs="Arial"/>
          <w:i/>
          <w:color w:val="000000" w:themeColor="text1"/>
          <w:sz w:val="26"/>
          <w:szCs w:val="26"/>
          <w:lang w:val="es-ES"/>
        </w:rPr>
        <w:t>Además, se</w:t>
      </w:r>
      <w:r w:rsidR="009136D1" w:rsidRPr="00577416">
        <w:rPr>
          <w:rFonts w:ascii="Arial" w:eastAsia="Arial" w:hAnsi="Arial" w:cs="Arial"/>
          <w:i/>
          <w:color w:val="000000" w:themeColor="text1"/>
          <w:sz w:val="26"/>
          <w:szCs w:val="26"/>
          <w:lang w:val="es-ES"/>
        </w:rPr>
        <w:t xml:space="preserve"> </w:t>
      </w:r>
      <w:r w:rsidR="00A04CDA" w:rsidRPr="00577416">
        <w:rPr>
          <w:rFonts w:ascii="Arial" w:eastAsia="Arial" w:hAnsi="Arial" w:cs="Arial"/>
          <w:i/>
          <w:color w:val="000000" w:themeColor="text1"/>
          <w:sz w:val="26"/>
          <w:szCs w:val="26"/>
          <w:lang w:val="es-ES"/>
        </w:rPr>
        <w:t>convocará en el mismo Decreto al Congreso Nacional para</w:t>
      </w:r>
      <w:r w:rsidR="00A04CDA" w:rsidRPr="00577416">
        <w:rPr>
          <w:rFonts w:ascii="Arial" w:hAnsi="Arial" w:cs="Arial"/>
          <w:i/>
          <w:color w:val="000000" w:themeColor="text1"/>
          <w:sz w:val="26"/>
          <w:szCs w:val="26"/>
          <w:lang w:val="es-ES"/>
        </w:rPr>
        <w:t xml:space="preserve"> </w:t>
      </w:r>
      <w:r w:rsidR="00A04CDA" w:rsidRPr="00577416">
        <w:rPr>
          <w:rFonts w:ascii="Arial" w:eastAsia="Arial" w:hAnsi="Arial" w:cs="Arial"/>
          <w:i/>
          <w:color w:val="000000" w:themeColor="text1"/>
          <w:sz w:val="26"/>
          <w:szCs w:val="26"/>
          <w:lang w:val="es-ES"/>
        </w:rPr>
        <w:t>que dentro del plazo de treinta (30) días, conozca de dicho</w:t>
      </w:r>
      <w:r w:rsidR="00A04CDA" w:rsidRPr="00577416">
        <w:rPr>
          <w:rFonts w:ascii="Arial" w:hAnsi="Arial" w:cs="Arial"/>
          <w:i/>
          <w:color w:val="000000" w:themeColor="text1"/>
          <w:sz w:val="26"/>
          <w:szCs w:val="26"/>
          <w:lang w:val="es-ES"/>
        </w:rPr>
        <w:t xml:space="preserve"> </w:t>
      </w:r>
      <w:r w:rsidR="00A04CDA" w:rsidRPr="00577416">
        <w:rPr>
          <w:rFonts w:ascii="Arial" w:eastAsia="Arial" w:hAnsi="Arial" w:cs="Arial"/>
          <w:i/>
          <w:color w:val="000000" w:themeColor="text1"/>
          <w:sz w:val="26"/>
          <w:szCs w:val="26"/>
          <w:lang w:val="es-ES"/>
        </w:rPr>
        <w:t>decreto y lo ratifique, modifique o impruebe</w:t>
      </w:r>
      <w:r w:rsidR="00A04CDA" w:rsidRPr="00577416">
        <w:rPr>
          <w:rFonts w:ascii="Arial" w:eastAsia="Arial" w:hAnsi="Arial" w:cs="Arial"/>
          <w:color w:val="000000" w:themeColor="text1"/>
          <w:sz w:val="26"/>
          <w:szCs w:val="26"/>
          <w:lang w:val="es-ES"/>
        </w:rPr>
        <w:t>. En caso de que</w:t>
      </w:r>
      <w:r w:rsidR="00A04CDA" w:rsidRPr="00577416">
        <w:rPr>
          <w:rFonts w:ascii="Arial" w:hAnsi="Arial" w:cs="Arial"/>
          <w:color w:val="000000" w:themeColor="text1"/>
          <w:sz w:val="26"/>
          <w:szCs w:val="26"/>
          <w:lang w:val="es-ES"/>
        </w:rPr>
        <w:t xml:space="preserve"> </w:t>
      </w:r>
      <w:r w:rsidR="00A04CDA" w:rsidRPr="00577416">
        <w:rPr>
          <w:rFonts w:ascii="Arial" w:eastAsia="Arial" w:hAnsi="Arial" w:cs="Arial"/>
          <w:color w:val="000000" w:themeColor="text1"/>
          <w:sz w:val="26"/>
          <w:szCs w:val="26"/>
          <w:lang w:val="es-ES"/>
        </w:rPr>
        <w:t>estuviere reunido, conocerá inmediatamente del Decreto.</w:t>
      </w:r>
      <w:r w:rsidR="00A04CDA" w:rsidRPr="00577416">
        <w:rPr>
          <w:rFonts w:ascii="Arial" w:hAnsi="Arial" w:cs="Arial"/>
          <w:color w:val="000000" w:themeColor="text1"/>
          <w:sz w:val="26"/>
          <w:szCs w:val="26"/>
          <w:lang w:val="es-ES"/>
        </w:rPr>
        <w:t xml:space="preserve"> </w:t>
      </w:r>
      <w:r w:rsidR="00A04CDA" w:rsidRPr="00577416">
        <w:rPr>
          <w:rFonts w:ascii="Arial" w:eastAsia="Arial" w:hAnsi="Arial" w:cs="Arial"/>
          <w:color w:val="000000" w:themeColor="text1"/>
          <w:sz w:val="26"/>
          <w:szCs w:val="26"/>
          <w:lang w:val="es-ES"/>
        </w:rPr>
        <w:t>La restricción de garantías no podrá exceder de un plazo de</w:t>
      </w:r>
      <w:r w:rsidR="00A04CDA" w:rsidRPr="00577416">
        <w:rPr>
          <w:rFonts w:ascii="Arial" w:hAnsi="Arial" w:cs="Arial"/>
          <w:color w:val="000000" w:themeColor="text1"/>
          <w:sz w:val="26"/>
          <w:szCs w:val="26"/>
          <w:lang w:val="es-ES"/>
        </w:rPr>
        <w:t xml:space="preserve"> </w:t>
      </w:r>
      <w:r w:rsidR="00A04CDA" w:rsidRPr="00577416">
        <w:rPr>
          <w:rFonts w:ascii="Arial" w:eastAsia="Arial" w:hAnsi="Arial" w:cs="Arial"/>
          <w:color w:val="000000" w:themeColor="text1"/>
          <w:sz w:val="26"/>
          <w:szCs w:val="26"/>
          <w:lang w:val="es-ES"/>
        </w:rPr>
        <w:t>cuarenta y cinco (45) días por cada vez que se decrete.</w:t>
      </w:r>
    </w:p>
    <w:p w14:paraId="28EC58DC" w14:textId="77777777" w:rsidR="00033150" w:rsidRPr="00577416" w:rsidRDefault="00033150" w:rsidP="000B622E">
      <w:pPr>
        <w:pStyle w:val="Textoindependiente"/>
        <w:spacing w:after="100" w:afterAutospacing="1" w:line="360" w:lineRule="auto"/>
        <w:rPr>
          <w:rFonts w:ascii="Arial" w:eastAsia="Arial" w:hAnsi="Arial" w:cs="Arial"/>
          <w:color w:val="000000" w:themeColor="text1"/>
          <w:sz w:val="26"/>
          <w:szCs w:val="26"/>
          <w:lang w:val="es-ES"/>
        </w:rPr>
      </w:pPr>
      <w:r w:rsidRPr="00577416">
        <w:rPr>
          <w:rFonts w:ascii="Arial" w:eastAsia="Arial" w:hAnsi="Arial" w:cs="Arial"/>
          <w:b/>
          <w:color w:val="000000" w:themeColor="text1"/>
          <w:sz w:val="26"/>
          <w:szCs w:val="26"/>
          <w:lang w:val="es-ES"/>
        </w:rPr>
        <w:t>CONSIDERANDO:</w:t>
      </w:r>
      <w:r w:rsidRPr="00577416">
        <w:rPr>
          <w:rFonts w:ascii="Arial" w:eastAsia="Arial" w:hAnsi="Arial" w:cs="Arial"/>
          <w:color w:val="000000" w:themeColor="text1"/>
          <w:sz w:val="26"/>
          <w:szCs w:val="26"/>
          <w:lang w:val="es-ES"/>
        </w:rPr>
        <w:t xml:space="preserve"> Que en virtud de las obligaciones internacionales que tiene el Estado de Honduras con la Organización de los Estados Americanos (OEA) y la Organización de las Naciones Unidas (ONU), la Secretaría de Estado en los Despachos de Relaciones Exteriores y Cooperación Internacional deben notificar las restricciones establecidas en el presente Decreto. Lo anterior, dando cumplimiento a lo establecido en la Convención Americana Sobre Derechos Humanos: “Artículo 27. Todo Estado Parte que haga uso del derecho de suspensión deberá informar inmediatamente a los demás Estados Parte en la presente Convención, por conducto del Secretario </w:t>
      </w:r>
      <w:r w:rsidRPr="00577416">
        <w:rPr>
          <w:rFonts w:ascii="Arial" w:eastAsia="Arial" w:hAnsi="Arial" w:cs="Arial"/>
          <w:color w:val="000000" w:themeColor="text1"/>
          <w:sz w:val="26"/>
          <w:szCs w:val="26"/>
          <w:lang w:val="es-ES"/>
        </w:rPr>
        <w:lastRenderedPageBreak/>
        <w:t>General de la Organización de los Estados Americanos, de las disposiciones cuya aplicación haya suspendido, de los motivos que hayan suscitado la suspensión y de la fecha en que haya dado por terminada tal suspensión.” El Pacto Internacional de Derechos Civiles y Políticos en el Artículo 4. 3. establece que: “Todo Estado Parte en el presente Pacto que haga uso del derecho de suspensión deberá informar inmediatamente a los demás Estados Parte en el presente Pacto, por conducto del Secretario General de las Naciones Unidas, de las disposiciones cuya aplicación haya suspendido y de los motivos que hayan suscitado la suspensión. Se hará una nueva comunicación por el mismo conducto en la fecha en que se haya dado por terminada tal suspensión.”</w:t>
      </w:r>
    </w:p>
    <w:p w14:paraId="24A85220" w14:textId="77777777" w:rsidR="009D2FC1" w:rsidRPr="00577416" w:rsidRDefault="009D2FC1" w:rsidP="000B622E">
      <w:pPr>
        <w:spacing w:line="360" w:lineRule="auto"/>
        <w:jc w:val="both"/>
        <w:rPr>
          <w:color w:val="000000" w:themeColor="text1"/>
          <w:sz w:val="26"/>
          <w:szCs w:val="26"/>
          <w:lang w:val="es-ES"/>
        </w:rPr>
      </w:pPr>
    </w:p>
    <w:p w14:paraId="686368CB" w14:textId="328B3928" w:rsidR="008577FC" w:rsidRPr="00577416" w:rsidRDefault="00033150" w:rsidP="000B622E">
      <w:pPr>
        <w:tabs>
          <w:tab w:val="right" w:pos="8840"/>
        </w:tabs>
        <w:spacing w:line="360" w:lineRule="auto"/>
        <w:jc w:val="both"/>
        <w:rPr>
          <w:color w:val="000000" w:themeColor="text1"/>
          <w:sz w:val="26"/>
          <w:szCs w:val="26"/>
          <w:lang w:val="es-ES"/>
        </w:rPr>
      </w:pPr>
      <w:r w:rsidRPr="00577416">
        <w:rPr>
          <w:b/>
          <w:color w:val="000000" w:themeColor="text1"/>
          <w:sz w:val="26"/>
          <w:szCs w:val="26"/>
          <w:lang w:val="es-ES"/>
        </w:rPr>
        <w:t xml:space="preserve">CONSIDERANDO: </w:t>
      </w:r>
      <w:r w:rsidRPr="00577416">
        <w:rPr>
          <w:color w:val="000000" w:themeColor="text1"/>
          <w:sz w:val="26"/>
          <w:szCs w:val="26"/>
          <w:lang w:val="es-ES"/>
        </w:rPr>
        <w:t>Que el Gobierno de la República de Honduras, a través de las instancias competentes continúa monitoreando, evaluando y atendiendo a nivel nacional la Pandemia del virus SARS-CoV-2, que p</w:t>
      </w:r>
      <w:r w:rsidR="008577FC" w:rsidRPr="00577416">
        <w:rPr>
          <w:color w:val="000000" w:themeColor="text1"/>
          <w:sz w:val="26"/>
          <w:szCs w:val="26"/>
          <w:lang w:val="es-ES"/>
        </w:rPr>
        <w:t>roduce la enfermedad de la Covid</w:t>
      </w:r>
      <w:r w:rsidRPr="00577416">
        <w:rPr>
          <w:color w:val="000000" w:themeColor="text1"/>
          <w:sz w:val="26"/>
          <w:szCs w:val="26"/>
          <w:lang w:val="es-ES"/>
        </w:rPr>
        <w:t xml:space="preserve">-19 y por recomendación de la Mesa Multisectorial, se ha determinado continuar tomando todas las medidas </w:t>
      </w:r>
      <w:r w:rsidR="0007224B" w:rsidRPr="00577416">
        <w:rPr>
          <w:color w:val="000000" w:themeColor="text1"/>
          <w:sz w:val="26"/>
          <w:szCs w:val="26"/>
          <w:lang w:val="es-ES"/>
        </w:rPr>
        <w:t xml:space="preserve">de prevención necesarias para </w:t>
      </w:r>
      <w:r w:rsidR="009D2FC1" w:rsidRPr="00577416">
        <w:rPr>
          <w:color w:val="000000" w:themeColor="text1"/>
          <w:sz w:val="26"/>
          <w:szCs w:val="26"/>
          <w:lang w:val="es-ES"/>
        </w:rPr>
        <w:t xml:space="preserve">evitar los </w:t>
      </w:r>
      <w:r w:rsidRPr="00577416">
        <w:rPr>
          <w:color w:val="000000" w:themeColor="text1"/>
          <w:sz w:val="26"/>
          <w:szCs w:val="26"/>
          <w:lang w:val="es-ES"/>
        </w:rPr>
        <w:t>contagio</w:t>
      </w:r>
      <w:r w:rsidR="0007224B" w:rsidRPr="00577416">
        <w:rPr>
          <w:color w:val="000000" w:themeColor="text1"/>
          <w:sz w:val="26"/>
          <w:szCs w:val="26"/>
          <w:lang w:val="es-ES"/>
        </w:rPr>
        <w:t xml:space="preserve"> con este letal </w:t>
      </w:r>
      <w:r w:rsidRPr="00577416">
        <w:rPr>
          <w:color w:val="000000" w:themeColor="text1"/>
          <w:sz w:val="26"/>
          <w:szCs w:val="26"/>
          <w:lang w:val="es-ES"/>
        </w:rPr>
        <w:t xml:space="preserve">virus, por lo que nuevamente </w:t>
      </w:r>
      <w:r w:rsidR="009D2FC1" w:rsidRPr="00577416">
        <w:rPr>
          <w:color w:val="000000" w:themeColor="text1"/>
          <w:sz w:val="26"/>
          <w:szCs w:val="26"/>
          <w:lang w:val="es-ES"/>
        </w:rPr>
        <w:t xml:space="preserve">el </w:t>
      </w:r>
      <w:r w:rsidRPr="00577416">
        <w:rPr>
          <w:color w:val="000000" w:themeColor="text1"/>
          <w:sz w:val="26"/>
          <w:szCs w:val="26"/>
          <w:lang w:val="es-ES"/>
        </w:rPr>
        <w:t xml:space="preserve">Estado, ha determinado aprobar la prórroga de restricción </w:t>
      </w:r>
      <w:r w:rsidR="009D2FC1" w:rsidRPr="00577416">
        <w:rPr>
          <w:color w:val="000000" w:themeColor="text1"/>
          <w:sz w:val="26"/>
          <w:szCs w:val="26"/>
          <w:lang w:val="es-ES"/>
        </w:rPr>
        <w:t xml:space="preserve">a </w:t>
      </w:r>
      <w:r w:rsidRPr="00577416">
        <w:rPr>
          <w:color w:val="000000" w:themeColor="text1"/>
          <w:sz w:val="26"/>
          <w:szCs w:val="26"/>
          <w:lang w:val="es-ES"/>
        </w:rPr>
        <w:t>Garantías Constitucionales</w:t>
      </w:r>
      <w:r w:rsidR="009D2FC1" w:rsidRPr="00577416">
        <w:rPr>
          <w:color w:val="000000" w:themeColor="text1"/>
          <w:sz w:val="26"/>
          <w:szCs w:val="26"/>
          <w:lang w:val="es-ES"/>
        </w:rPr>
        <w:t xml:space="preserve"> establecidas en los artículos 69, 78, 81 y 84</w:t>
      </w:r>
      <w:r w:rsidR="0007224B" w:rsidRPr="00577416">
        <w:rPr>
          <w:color w:val="000000" w:themeColor="text1"/>
          <w:sz w:val="26"/>
          <w:szCs w:val="26"/>
          <w:lang w:val="es-ES"/>
        </w:rPr>
        <w:t xml:space="preserve"> del mismo texto legal</w:t>
      </w:r>
      <w:r w:rsidR="00714D29" w:rsidRPr="00577416">
        <w:rPr>
          <w:color w:val="000000" w:themeColor="text1"/>
          <w:sz w:val="26"/>
          <w:szCs w:val="26"/>
          <w:lang w:val="es-ES"/>
        </w:rPr>
        <w:t xml:space="preserve"> hasta el 30 de septiembre del año 2021</w:t>
      </w:r>
      <w:r w:rsidR="0007224B" w:rsidRPr="00577416">
        <w:rPr>
          <w:color w:val="000000" w:themeColor="text1"/>
          <w:sz w:val="26"/>
          <w:szCs w:val="26"/>
          <w:lang w:val="es-ES"/>
        </w:rPr>
        <w:t xml:space="preserve">, </w:t>
      </w:r>
      <w:r w:rsidR="009D2FC1" w:rsidRPr="00577416">
        <w:rPr>
          <w:color w:val="000000" w:themeColor="text1"/>
          <w:sz w:val="26"/>
          <w:szCs w:val="26"/>
          <w:lang w:val="es-ES"/>
        </w:rPr>
        <w:t xml:space="preserve"> </w:t>
      </w:r>
      <w:r w:rsidRPr="00577416">
        <w:rPr>
          <w:color w:val="000000" w:themeColor="text1"/>
          <w:sz w:val="26"/>
          <w:szCs w:val="26"/>
          <w:lang w:val="es-ES"/>
        </w:rPr>
        <w:t xml:space="preserve"> a fin de contener</w:t>
      </w:r>
      <w:r w:rsidR="009D2FC1" w:rsidRPr="00577416">
        <w:rPr>
          <w:color w:val="000000" w:themeColor="text1"/>
          <w:sz w:val="26"/>
          <w:szCs w:val="26"/>
          <w:lang w:val="es-ES"/>
        </w:rPr>
        <w:t xml:space="preserve"> el incremento de</w:t>
      </w:r>
      <w:r w:rsidRPr="00577416">
        <w:rPr>
          <w:color w:val="000000" w:themeColor="text1"/>
          <w:sz w:val="26"/>
          <w:szCs w:val="26"/>
          <w:lang w:val="es-ES"/>
        </w:rPr>
        <w:t xml:space="preserve"> casos</w:t>
      </w:r>
      <w:r w:rsidR="009D2FC1" w:rsidRPr="00577416">
        <w:rPr>
          <w:color w:val="000000" w:themeColor="text1"/>
          <w:sz w:val="26"/>
          <w:szCs w:val="26"/>
          <w:lang w:val="es-ES"/>
        </w:rPr>
        <w:t xml:space="preserve"> de contagios por Covid-19, </w:t>
      </w:r>
      <w:r w:rsidRPr="00577416">
        <w:rPr>
          <w:color w:val="000000" w:themeColor="text1"/>
          <w:sz w:val="26"/>
          <w:szCs w:val="26"/>
          <w:lang w:val="es-ES"/>
        </w:rPr>
        <w:t xml:space="preserve"> con el propósito de salvaguardar la salud y la vida de las personas</w:t>
      </w:r>
      <w:r w:rsidR="00714D29" w:rsidRPr="00577416">
        <w:rPr>
          <w:color w:val="000000" w:themeColor="text1"/>
          <w:sz w:val="26"/>
          <w:szCs w:val="26"/>
          <w:lang w:val="es-ES"/>
        </w:rPr>
        <w:t xml:space="preserve"> y a partir de 1 de octubre del año 2021 desarrollar una actividad piloto a través de campañas de prevención sin suspender garantías constitucionales en virtud de que existe un gran porcentaje de población vacunada</w:t>
      </w:r>
      <w:r w:rsidRPr="00577416">
        <w:rPr>
          <w:color w:val="000000" w:themeColor="text1"/>
          <w:sz w:val="26"/>
          <w:szCs w:val="26"/>
          <w:lang w:val="es-ES"/>
        </w:rPr>
        <w:t xml:space="preserve">. </w:t>
      </w:r>
    </w:p>
    <w:p w14:paraId="48B82569" w14:textId="77777777" w:rsidR="00033150" w:rsidRPr="00577416" w:rsidRDefault="00033150" w:rsidP="000B622E">
      <w:pPr>
        <w:tabs>
          <w:tab w:val="right" w:pos="8840"/>
        </w:tabs>
        <w:spacing w:line="360" w:lineRule="auto"/>
        <w:jc w:val="both"/>
        <w:rPr>
          <w:color w:val="000000" w:themeColor="text1"/>
          <w:sz w:val="26"/>
          <w:szCs w:val="26"/>
          <w:lang w:val="es-ES"/>
        </w:rPr>
      </w:pPr>
      <w:r w:rsidRPr="00577416">
        <w:rPr>
          <w:color w:val="000000" w:themeColor="text1"/>
          <w:sz w:val="26"/>
          <w:szCs w:val="26"/>
          <w:lang w:val="es-ES"/>
        </w:rPr>
        <w:t xml:space="preserve"> </w:t>
      </w:r>
    </w:p>
    <w:p w14:paraId="5B801C09" w14:textId="77777777" w:rsidR="00586B07" w:rsidRPr="00577416" w:rsidRDefault="00EE3320" w:rsidP="000B622E">
      <w:pPr>
        <w:pStyle w:val="Default"/>
        <w:spacing w:after="100" w:afterAutospacing="1" w:line="360" w:lineRule="auto"/>
        <w:jc w:val="both"/>
        <w:rPr>
          <w:rFonts w:ascii="Arial" w:eastAsia="Arial" w:hAnsi="Arial" w:cs="Arial"/>
          <w:color w:val="000000" w:themeColor="text1"/>
          <w:sz w:val="26"/>
          <w:szCs w:val="26"/>
          <w:lang w:val="es-ES" w:eastAsia="es-ES"/>
        </w:rPr>
      </w:pPr>
      <w:r w:rsidRPr="00577416">
        <w:rPr>
          <w:rFonts w:ascii="Arial" w:eastAsia="Arial" w:hAnsi="Arial" w:cs="Arial"/>
          <w:b/>
          <w:color w:val="000000" w:themeColor="text1"/>
          <w:sz w:val="26"/>
          <w:szCs w:val="26"/>
          <w:lang w:val="es-ES" w:eastAsia="es-ES"/>
        </w:rPr>
        <w:t>CONSIDERANDO</w:t>
      </w:r>
      <w:r w:rsidRPr="00577416">
        <w:rPr>
          <w:rFonts w:ascii="Arial" w:eastAsia="Arial" w:hAnsi="Arial" w:cs="Arial"/>
          <w:color w:val="000000" w:themeColor="text1"/>
          <w:sz w:val="26"/>
          <w:szCs w:val="26"/>
          <w:lang w:val="es-ES" w:eastAsia="es-ES"/>
        </w:rPr>
        <w:t xml:space="preserve">: Que de conformidad con los artículos 205 </w:t>
      </w:r>
      <w:r w:rsidR="00E83C9A" w:rsidRPr="00577416">
        <w:rPr>
          <w:rFonts w:ascii="Arial" w:eastAsia="Arial" w:hAnsi="Arial" w:cs="Arial"/>
          <w:color w:val="000000" w:themeColor="text1"/>
          <w:sz w:val="26"/>
          <w:szCs w:val="26"/>
          <w:lang w:val="es-ES" w:eastAsia="es-ES"/>
        </w:rPr>
        <w:t>numeral 23</w:t>
      </w:r>
      <w:r w:rsidR="00AF2094" w:rsidRPr="00577416">
        <w:rPr>
          <w:rFonts w:ascii="Arial" w:eastAsia="Arial" w:hAnsi="Arial" w:cs="Arial"/>
          <w:color w:val="000000" w:themeColor="text1"/>
          <w:sz w:val="26"/>
          <w:szCs w:val="26"/>
          <w:lang w:val="es-ES" w:eastAsia="es-ES"/>
        </w:rPr>
        <w:t>)</w:t>
      </w:r>
      <w:r w:rsidR="00E83C9A" w:rsidRPr="00577416">
        <w:rPr>
          <w:rFonts w:ascii="Arial" w:eastAsia="Arial" w:hAnsi="Arial" w:cs="Arial"/>
          <w:color w:val="000000" w:themeColor="text1"/>
          <w:sz w:val="26"/>
          <w:szCs w:val="26"/>
          <w:lang w:val="es-ES" w:eastAsia="es-ES"/>
        </w:rPr>
        <w:t xml:space="preserve"> de la Constitución de la Repú</w:t>
      </w:r>
      <w:r w:rsidRPr="00577416">
        <w:rPr>
          <w:rFonts w:ascii="Arial" w:eastAsia="Arial" w:hAnsi="Arial" w:cs="Arial"/>
          <w:color w:val="000000" w:themeColor="text1"/>
          <w:sz w:val="26"/>
          <w:szCs w:val="26"/>
          <w:lang w:val="es-ES" w:eastAsia="es-ES"/>
        </w:rPr>
        <w:t xml:space="preserve">blica </w:t>
      </w:r>
      <w:r w:rsidR="00E83C9A" w:rsidRPr="00577416">
        <w:rPr>
          <w:rFonts w:ascii="Arial" w:eastAsia="Arial" w:hAnsi="Arial" w:cs="Arial"/>
          <w:color w:val="000000" w:themeColor="text1"/>
          <w:sz w:val="26"/>
          <w:szCs w:val="26"/>
          <w:lang w:val="es-ES" w:eastAsia="es-ES"/>
        </w:rPr>
        <w:t>corresponde al Congreso Nacional</w:t>
      </w:r>
      <w:r w:rsidR="00FB5705" w:rsidRPr="00577416">
        <w:rPr>
          <w:rFonts w:ascii="Arial" w:eastAsia="Arial" w:hAnsi="Arial" w:cs="Arial"/>
          <w:color w:val="000000" w:themeColor="text1"/>
          <w:sz w:val="26"/>
          <w:szCs w:val="26"/>
          <w:lang w:val="es-ES" w:eastAsia="es-ES"/>
        </w:rPr>
        <w:t>;</w:t>
      </w:r>
      <w:r w:rsidR="00E83C9A" w:rsidRPr="00577416">
        <w:rPr>
          <w:rFonts w:ascii="Arial" w:eastAsia="Arial" w:hAnsi="Arial" w:cs="Arial"/>
          <w:color w:val="000000" w:themeColor="text1"/>
          <w:sz w:val="26"/>
          <w:szCs w:val="26"/>
          <w:lang w:val="es-ES" w:eastAsia="es-ES"/>
        </w:rPr>
        <w:t xml:space="preserve"> Decretar la restricción o suspensión de derechos de conformidad con lo prescrito en la Constitución y ratificar, modificar o improbar la restricción o suspensión que hubiere dictado el Poder Ejecutivo de acuerdo con la Ley.</w:t>
      </w:r>
    </w:p>
    <w:p w14:paraId="5CC07EE0" w14:textId="77777777" w:rsidR="00456A0B" w:rsidRPr="00577416" w:rsidRDefault="00456A0B" w:rsidP="000B622E">
      <w:pPr>
        <w:spacing w:line="360" w:lineRule="auto"/>
        <w:jc w:val="both"/>
        <w:rPr>
          <w:rFonts w:eastAsia="Times New Roman"/>
          <w:b/>
          <w:color w:val="000000" w:themeColor="text1"/>
          <w:sz w:val="26"/>
          <w:szCs w:val="26"/>
          <w:lang w:val="es-ES" w:eastAsia="es-ES"/>
        </w:rPr>
      </w:pPr>
      <w:r w:rsidRPr="00577416">
        <w:rPr>
          <w:rFonts w:eastAsia="Times New Roman"/>
          <w:b/>
          <w:color w:val="000000" w:themeColor="text1"/>
          <w:sz w:val="26"/>
          <w:szCs w:val="26"/>
          <w:lang w:val="es-ES" w:eastAsia="es-ES"/>
        </w:rPr>
        <w:t>POR TANTO,</w:t>
      </w:r>
    </w:p>
    <w:p w14:paraId="5FD05002" w14:textId="77777777" w:rsidR="00456A0B" w:rsidRPr="00577416" w:rsidRDefault="00456A0B" w:rsidP="000B622E">
      <w:pPr>
        <w:spacing w:after="100" w:afterAutospacing="1" w:line="360" w:lineRule="auto"/>
        <w:jc w:val="center"/>
        <w:rPr>
          <w:b/>
          <w:color w:val="000000" w:themeColor="text1"/>
          <w:sz w:val="26"/>
          <w:szCs w:val="26"/>
          <w:lang w:val="es-ES"/>
        </w:rPr>
      </w:pPr>
      <w:r w:rsidRPr="00577416">
        <w:rPr>
          <w:b/>
          <w:color w:val="000000" w:themeColor="text1"/>
          <w:sz w:val="26"/>
          <w:szCs w:val="26"/>
          <w:lang w:val="es-ES"/>
        </w:rPr>
        <w:t>DECRETA:</w:t>
      </w:r>
    </w:p>
    <w:p w14:paraId="559A4780" w14:textId="6622DDAA" w:rsidR="00847466" w:rsidRPr="00577416" w:rsidRDefault="00456A0B" w:rsidP="000B622E">
      <w:pPr>
        <w:tabs>
          <w:tab w:val="left" w:pos="5670"/>
        </w:tabs>
        <w:spacing w:after="100" w:afterAutospacing="1" w:line="360" w:lineRule="auto"/>
        <w:ind w:right="-91"/>
        <w:jc w:val="both"/>
        <w:rPr>
          <w:rFonts w:eastAsia="Calibri"/>
          <w:color w:val="000000" w:themeColor="text1"/>
          <w:sz w:val="26"/>
          <w:szCs w:val="26"/>
          <w:lang w:val="es-ES"/>
        </w:rPr>
      </w:pPr>
      <w:r w:rsidRPr="00577416">
        <w:rPr>
          <w:rFonts w:eastAsia="Calibri"/>
          <w:b/>
          <w:color w:val="000000" w:themeColor="text1"/>
          <w:sz w:val="26"/>
          <w:szCs w:val="26"/>
          <w:lang w:val="es-ES"/>
        </w:rPr>
        <w:lastRenderedPageBreak/>
        <w:t>ARTÍCULO 1</w:t>
      </w:r>
      <w:r w:rsidR="00B36C89" w:rsidRPr="00577416">
        <w:rPr>
          <w:rFonts w:eastAsia="Calibri"/>
          <w:b/>
          <w:color w:val="000000" w:themeColor="text1"/>
          <w:sz w:val="26"/>
          <w:szCs w:val="26"/>
          <w:lang w:val="es-ES"/>
        </w:rPr>
        <w:t>.</w:t>
      </w:r>
      <w:r w:rsidRPr="00577416">
        <w:rPr>
          <w:rFonts w:eastAsia="Calibri"/>
          <w:b/>
          <w:color w:val="000000" w:themeColor="text1"/>
          <w:sz w:val="26"/>
          <w:szCs w:val="26"/>
          <w:lang w:val="es-ES"/>
        </w:rPr>
        <w:t>-</w:t>
      </w:r>
      <w:r w:rsidRPr="00577416">
        <w:rPr>
          <w:rFonts w:eastAsia="Calibri"/>
          <w:color w:val="000000" w:themeColor="text1"/>
          <w:sz w:val="26"/>
          <w:szCs w:val="26"/>
          <w:lang w:val="es-ES"/>
        </w:rPr>
        <w:t xml:space="preserve"> </w:t>
      </w:r>
      <w:r w:rsidR="00E95675" w:rsidRPr="00577416">
        <w:rPr>
          <w:rFonts w:eastAsia="Calibri"/>
          <w:color w:val="000000" w:themeColor="text1"/>
          <w:sz w:val="26"/>
          <w:szCs w:val="26"/>
          <w:lang w:val="es-ES"/>
        </w:rPr>
        <w:t>Ratificar</w:t>
      </w:r>
      <w:r w:rsidR="00FB2AD7" w:rsidRPr="00577416">
        <w:rPr>
          <w:rFonts w:eastAsia="Calibri"/>
          <w:color w:val="000000" w:themeColor="text1"/>
          <w:sz w:val="26"/>
          <w:szCs w:val="26"/>
          <w:lang w:val="es-ES"/>
        </w:rPr>
        <w:t xml:space="preserve"> en todas y cada una de sus partes</w:t>
      </w:r>
      <w:r w:rsidR="00073D75" w:rsidRPr="00577416">
        <w:rPr>
          <w:rFonts w:eastAsia="Calibri"/>
          <w:color w:val="000000" w:themeColor="text1"/>
          <w:sz w:val="26"/>
          <w:szCs w:val="26"/>
          <w:lang w:val="es-ES"/>
        </w:rPr>
        <w:t xml:space="preserve"> </w:t>
      </w:r>
      <w:r w:rsidR="000B35C0" w:rsidRPr="00577416">
        <w:rPr>
          <w:rFonts w:eastAsia="Calibri"/>
          <w:color w:val="000000" w:themeColor="text1"/>
          <w:sz w:val="26"/>
          <w:szCs w:val="26"/>
          <w:lang w:val="es-ES"/>
        </w:rPr>
        <w:t xml:space="preserve">el </w:t>
      </w:r>
      <w:r w:rsidR="00975F01" w:rsidRPr="00577416">
        <w:rPr>
          <w:rFonts w:eastAsia="Calibri"/>
          <w:color w:val="000000" w:themeColor="text1"/>
          <w:sz w:val="26"/>
          <w:szCs w:val="26"/>
          <w:lang w:val="es-ES"/>
        </w:rPr>
        <w:t xml:space="preserve">Decreto Ejecutivo número </w:t>
      </w:r>
      <w:r w:rsidR="006F3922" w:rsidRPr="00577416">
        <w:rPr>
          <w:b/>
          <w:bCs/>
          <w:color w:val="000000" w:themeColor="text1"/>
          <w:sz w:val="26"/>
          <w:szCs w:val="26"/>
          <w:lang w:val="es-ES"/>
        </w:rPr>
        <w:t>Decreto Ejecutivo Número PCM-068-2021</w:t>
      </w:r>
      <w:r w:rsidR="006F3922" w:rsidRPr="00577416">
        <w:rPr>
          <w:color w:val="000000" w:themeColor="text1"/>
          <w:sz w:val="26"/>
          <w:szCs w:val="26"/>
          <w:lang w:val="es-ES"/>
        </w:rPr>
        <w:t xml:space="preserve"> de fecha 20 de junio del 2021, publicado en el Diario Oficial “La Gaceta” </w:t>
      </w:r>
      <w:r w:rsidR="00244549" w:rsidRPr="00577416">
        <w:rPr>
          <w:color w:val="000000" w:themeColor="text1"/>
          <w:sz w:val="26"/>
          <w:szCs w:val="26"/>
          <w:lang w:val="es-ES"/>
        </w:rPr>
        <w:t>de</w:t>
      </w:r>
      <w:r w:rsidR="006F3922" w:rsidRPr="00577416">
        <w:rPr>
          <w:color w:val="000000" w:themeColor="text1"/>
          <w:sz w:val="26"/>
          <w:szCs w:val="26"/>
          <w:lang w:val="es-ES"/>
        </w:rPr>
        <w:t xml:space="preserve"> esa misma fecha </w:t>
      </w:r>
      <w:r w:rsidR="00244549" w:rsidRPr="00577416">
        <w:rPr>
          <w:color w:val="000000" w:themeColor="text1"/>
          <w:sz w:val="26"/>
          <w:szCs w:val="26"/>
          <w:lang w:val="es-ES"/>
        </w:rPr>
        <w:t xml:space="preserve">en la </w:t>
      </w:r>
      <w:r w:rsidR="006F3922" w:rsidRPr="00577416">
        <w:rPr>
          <w:color w:val="000000" w:themeColor="text1"/>
          <w:sz w:val="26"/>
          <w:szCs w:val="26"/>
          <w:lang w:val="es-ES"/>
        </w:rPr>
        <w:t>Edición No. 35,633</w:t>
      </w:r>
      <w:r w:rsidR="00244549" w:rsidRPr="00577416">
        <w:rPr>
          <w:color w:val="000000" w:themeColor="text1"/>
          <w:sz w:val="26"/>
          <w:szCs w:val="26"/>
          <w:lang w:val="es-ES"/>
        </w:rPr>
        <w:t>,</w:t>
      </w:r>
      <w:r w:rsidR="006F3922" w:rsidRPr="00577416">
        <w:rPr>
          <w:color w:val="000000" w:themeColor="text1"/>
          <w:sz w:val="26"/>
          <w:szCs w:val="26"/>
          <w:lang w:val="es-ES"/>
        </w:rPr>
        <w:t xml:space="preserve"> </w:t>
      </w:r>
      <w:r w:rsidR="00177FED" w:rsidRPr="00577416">
        <w:rPr>
          <w:color w:val="000000" w:themeColor="text1"/>
          <w:sz w:val="26"/>
          <w:szCs w:val="26"/>
          <w:lang w:val="es-ES"/>
        </w:rPr>
        <w:t xml:space="preserve">contentivo </w:t>
      </w:r>
      <w:r w:rsidR="001C1C39" w:rsidRPr="00577416">
        <w:rPr>
          <w:color w:val="000000" w:themeColor="text1"/>
          <w:sz w:val="26"/>
          <w:szCs w:val="26"/>
          <w:lang w:val="es-ES"/>
        </w:rPr>
        <w:t>de</w:t>
      </w:r>
      <w:r w:rsidR="00B60A55" w:rsidRPr="00577416">
        <w:rPr>
          <w:color w:val="000000" w:themeColor="text1"/>
          <w:sz w:val="26"/>
          <w:szCs w:val="26"/>
          <w:lang w:val="es-ES"/>
        </w:rPr>
        <w:t xml:space="preserve"> la</w:t>
      </w:r>
      <w:r w:rsidR="00244549" w:rsidRPr="00577416">
        <w:rPr>
          <w:color w:val="000000" w:themeColor="text1"/>
          <w:sz w:val="26"/>
          <w:szCs w:val="26"/>
          <w:lang w:val="es-ES"/>
        </w:rPr>
        <w:t xml:space="preserve"> Pr</w:t>
      </w:r>
      <w:r w:rsidR="00BB0649" w:rsidRPr="00577416">
        <w:rPr>
          <w:color w:val="000000" w:themeColor="text1"/>
          <w:sz w:val="26"/>
          <w:szCs w:val="26"/>
          <w:lang w:val="es-ES"/>
        </w:rPr>
        <w:t>ó</w:t>
      </w:r>
      <w:r w:rsidR="00244549" w:rsidRPr="00577416">
        <w:rPr>
          <w:color w:val="000000" w:themeColor="text1"/>
          <w:sz w:val="26"/>
          <w:szCs w:val="26"/>
          <w:lang w:val="es-ES"/>
        </w:rPr>
        <w:t>rroga de la restricción a nivel nacional de las Garantías Constitucionales establecidas en los Artículos 69, 78, 81 y 84 de la Constitución de la República emitidas mediante Decreto Ejecutivo Número PCM-063-2021. Dicha restricción será efectiva por un plazo de siete (07) días a partir del lunes veintiuno (21) de junio hasta el domingo veintisiete (27) de junio del 2021</w:t>
      </w:r>
      <w:r w:rsidR="00BB0649" w:rsidRPr="00577416">
        <w:rPr>
          <w:color w:val="000000" w:themeColor="text1"/>
          <w:sz w:val="26"/>
          <w:szCs w:val="26"/>
          <w:lang w:val="es-ES"/>
        </w:rPr>
        <w:t>;</w:t>
      </w:r>
      <w:r w:rsidR="00B60A55" w:rsidRPr="00577416">
        <w:rPr>
          <w:color w:val="000000" w:themeColor="text1"/>
          <w:sz w:val="26"/>
          <w:szCs w:val="26"/>
          <w:lang w:val="es-ES"/>
        </w:rPr>
        <w:t xml:space="preserve"> </w:t>
      </w:r>
      <w:r w:rsidR="004738AB" w:rsidRPr="00577416">
        <w:rPr>
          <w:rFonts w:eastAsia="Calibri"/>
          <w:color w:val="000000" w:themeColor="text1"/>
          <w:sz w:val="26"/>
          <w:szCs w:val="26"/>
          <w:lang w:val="es-ES"/>
        </w:rPr>
        <w:t>que literalmente dice:</w:t>
      </w:r>
    </w:p>
    <w:p w14:paraId="1AB5CD1F" w14:textId="77777777" w:rsidR="001C2627" w:rsidRPr="00577416" w:rsidRDefault="004738AB" w:rsidP="00714D29">
      <w:pPr>
        <w:tabs>
          <w:tab w:val="left" w:pos="5670"/>
        </w:tabs>
        <w:spacing w:after="100" w:afterAutospacing="1" w:line="360" w:lineRule="auto"/>
        <w:ind w:left="708" w:right="-91"/>
        <w:jc w:val="both"/>
        <w:rPr>
          <w:rFonts w:eastAsiaTheme="minorHAnsi"/>
          <w:b/>
          <w:bCs/>
          <w:i/>
          <w:color w:val="000000" w:themeColor="text1"/>
          <w:sz w:val="26"/>
          <w:szCs w:val="26"/>
          <w:lang w:val="es-ES"/>
        </w:rPr>
      </w:pPr>
      <w:r w:rsidRPr="00577416">
        <w:rPr>
          <w:rFonts w:eastAsia="Calibri"/>
          <w:b/>
          <w:bCs/>
          <w:color w:val="000000" w:themeColor="text1"/>
          <w:sz w:val="26"/>
          <w:szCs w:val="26"/>
          <w:lang w:val="es-ES"/>
        </w:rPr>
        <w:t>“</w:t>
      </w:r>
      <w:r w:rsidR="00847466" w:rsidRPr="00577416">
        <w:rPr>
          <w:rFonts w:eastAsia="Calibri"/>
          <w:b/>
          <w:bCs/>
          <w:i/>
          <w:color w:val="000000" w:themeColor="text1"/>
          <w:sz w:val="26"/>
          <w:szCs w:val="26"/>
          <w:lang w:val="es-ES"/>
        </w:rPr>
        <w:t xml:space="preserve">DECRETO EJECUTIVO </w:t>
      </w:r>
      <w:r w:rsidRPr="00577416">
        <w:rPr>
          <w:rFonts w:eastAsia="Calibri"/>
          <w:b/>
          <w:bCs/>
          <w:i/>
          <w:color w:val="000000" w:themeColor="text1"/>
          <w:sz w:val="26"/>
          <w:szCs w:val="26"/>
          <w:lang w:val="es-ES"/>
        </w:rPr>
        <w:t>…”</w:t>
      </w:r>
    </w:p>
    <w:p w14:paraId="4B8AED03" w14:textId="7F372E35" w:rsidR="008D09CA" w:rsidRPr="00577416" w:rsidRDefault="00EB12C4" w:rsidP="000B622E">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ARTÍCULO 2</w:t>
      </w:r>
      <w:r w:rsidR="00B36C89" w:rsidRPr="00577416">
        <w:rPr>
          <w:rFonts w:eastAsia="Calibri"/>
          <w:b/>
          <w:color w:val="000000" w:themeColor="text1"/>
          <w:sz w:val="26"/>
          <w:szCs w:val="26"/>
          <w:lang w:val="es-ES"/>
        </w:rPr>
        <w:t>.-</w:t>
      </w:r>
      <w:r w:rsidR="00E95675" w:rsidRPr="00577416">
        <w:rPr>
          <w:rFonts w:eastAsia="Calibri"/>
          <w:color w:val="000000" w:themeColor="text1"/>
          <w:sz w:val="26"/>
          <w:szCs w:val="26"/>
          <w:lang w:val="es-ES"/>
        </w:rPr>
        <w:t xml:space="preserve"> Ratificar en todas y cada una de sus partes </w:t>
      </w:r>
      <w:r w:rsidR="000B35C0" w:rsidRPr="00577416">
        <w:rPr>
          <w:rFonts w:eastAsia="Calibri"/>
          <w:color w:val="000000" w:themeColor="text1"/>
          <w:sz w:val="26"/>
          <w:szCs w:val="26"/>
          <w:lang w:val="es-ES"/>
        </w:rPr>
        <w:t xml:space="preserve">el </w:t>
      </w:r>
      <w:r w:rsidR="00E95675" w:rsidRPr="00577416">
        <w:rPr>
          <w:rFonts w:eastAsia="Calibri"/>
          <w:b/>
          <w:bCs/>
          <w:color w:val="000000" w:themeColor="text1"/>
          <w:sz w:val="26"/>
          <w:szCs w:val="26"/>
          <w:lang w:val="es-ES"/>
        </w:rPr>
        <w:t xml:space="preserve">Decreto Ejecutivo número </w:t>
      </w:r>
      <w:r w:rsidR="00294A0E" w:rsidRPr="00577416">
        <w:rPr>
          <w:rFonts w:eastAsia="Calibri"/>
          <w:b/>
          <w:bCs/>
          <w:color w:val="000000" w:themeColor="text1"/>
          <w:sz w:val="26"/>
          <w:szCs w:val="26"/>
          <w:lang w:val="es-ES"/>
        </w:rPr>
        <w:t xml:space="preserve">PCM-069-2021, </w:t>
      </w:r>
      <w:r w:rsidR="00294A0E" w:rsidRPr="00577416">
        <w:rPr>
          <w:rFonts w:eastAsia="Calibri"/>
          <w:color w:val="000000" w:themeColor="text1"/>
          <w:sz w:val="26"/>
          <w:szCs w:val="26"/>
          <w:lang w:val="es-ES"/>
        </w:rPr>
        <w:t xml:space="preserve">de fecha 27 de junio del </w:t>
      </w:r>
      <w:r w:rsidR="00714D29" w:rsidRPr="00577416">
        <w:rPr>
          <w:rFonts w:eastAsia="Calibri"/>
          <w:color w:val="000000" w:themeColor="text1"/>
          <w:sz w:val="26"/>
          <w:szCs w:val="26"/>
          <w:lang w:val="es-ES"/>
        </w:rPr>
        <w:t>2021, publicado</w:t>
      </w:r>
      <w:r w:rsidR="00294A0E" w:rsidRPr="00577416">
        <w:rPr>
          <w:rFonts w:eastAsia="Calibri"/>
          <w:color w:val="000000" w:themeColor="text1"/>
          <w:sz w:val="26"/>
          <w:szCs w:val="26"/>
          <w:lang w:val="es-ES"/>
        </w:rPr>
        <w:t xml:space="preserve"> en el Diario Oficial “La Gaceta” de esa misma fecha en la Edición No. 35,640</w:t>
      </w:r>
      <w:r w:rsidR="004738AB" w:rsidRPr="00577416">
        <w:rPr>
          <w:rFonts w:eastAsia="Calibri"/>
          <w:color w:val="000000" w:themeColor="text1"/>
          <w:sz w:val="26"/>
          <w:szCs w:val="26"/>
          <w:lang w:val="es-ES"/>
        </w:rPr>
        <w:t>,</w:t>
      </w:r>
      <w:r w:rsidR="00B25FEB" w:rsidRPr="00577416">
        <w:rPr>
          <w:rFonts w:eastAsia="Calibri"/>
          <w:color w:val="000000" w:themeColor="text1"/>
          <w:sz w:val="26"/>
          <w:szCs w:val="26"/>
          <w:lang w:val="es-ES"/>
        </w:rPr>
        <w:t xml:space="preserve"> </w:t>
      </w:r>
      <w:r w:rsidR="008D09CA" w:rsidRPr="00577416">
        <w:rPr>
          <w:rFonts w:eastAsia="Calibri"/>
          <w:color w:val="000000" w:themeColor="text1"/>
          <w:sz w:val="26"/>
          <w:szCs w:val="26"/>
          <w:lang w:val="es-ES"/>
        </w:rPr>
        <w:t xml:space="preserve">contentivo de la </w:t>
      </w:r>
      <w:r w:rsidR="00BB0649" w:rsidRPr="00577416">
        <w:rPr>
          <w:rFonts w:eastAsia="Calibri"/>
          <w:color w:val="000000" w:themeColor="text1"/>
          <w:sz w:val="26"/>
          <w:szCs w:val="26"/>
          <w:lang w:val="es-ES"/>
        </w:rPr>
        <w:t>Prórroga de la restricción a nivel nacional de las Garantías Constitucionales establecidas en los Artículos 69, 78, 81 y 84 de la Constitución de la República</w:t>
      </w:r>
      <w:r w:rsidR="00714D29" w:rsidRPr="00577416">
        <w:rPr>
          <w:rFonts w:eastAsia="Calibri"/>
          <w:color w:val="000000" w:themeColor="text1"/>
          <w:sz w:val="26"/>
          <w:szCs w:val="26"/>
          <w:lang w:val="es-ES"/>
        </w:rPr>
        <w:t>,</w:t>
      </w:r>
      <w:r w:rsidR="00BB0649" w:rsidRPr="00577416">
        <w:rPr>
          <w:rFonts w:eastAsia="Calibri"/>
          <w:color w:val="000000" w:themeColor="text1"/>
          <w:sz w:val="26"/>
          <w:szCs w:val="26"/>
          <w:lang w:val="es-ES"/>
        </w:rPr>
        <w:t xml:space="preserve"> emitidas mediante Decreto Ejecutivo Número PCM-068-2021. Dicha restricción será efectiva por un plazo de catorce (14) días a partir del lunes veintiocho (28) de junio hasta el domingo once (11) de julio del 2021</w:t>
      </w:r>
      <w:r w:rsidR="00BB0649" w:rsidRPr="00577416">
        <w:rPr>
          <w:color w:val="000000" w:themeColor="text1"/>
          <w:sz w:val="26"/>
          <w:szCs w:val="26"/>
          <w:lang w:val="es-ES"/>
        </w:rPr>
        <w:t>;</w:t>
      </w:r>
      <w:r w:rsidR="008D09CA" w:rsidRPr="00577416">
        <w:rPr>
          <w:color w:val="000000" w:themeColor="text1"/>
          <w:sz w:val="26"/>
          <w:szCs w:val="26"/>
          <w:lang w:val="es-ES"/>
        </w:rPr>
        <w:t xml:space="preserve"> </w:t>
      </w:r>
      <w:r w:rsidR="008D09CA" w:rsidRPr="00577416">
        <w:rPr>
          <w:rFonts w:eastAsia="Calibri"/>
          <w:color w:val="000000" w:themeColor="text1"/>
          <w:sz w:val="26"/>
          <w:szCs w:val="26"/>
          <w:lang w:val="es-ES"/>
        </w:rPr>
        <w:t>que literalmente dice:</w:t>
      </w:r>
      <w:r w:rsidR="008D09CA" w:rsidRPr="00577416">
        <w:rPr>
          <w:color w:val="000000" w:themeColor="text1"/>
          <w:sz w:val="26"/>
          <w:szCs w:val="26"/>
          <w:lang w:val="es-ES"/>
        </w:rPr>
        <w:t xml:space="preserve"> </w:t>
      </w:r>
    </w:p>
    <w:p w14:paraId="2BB36242" w14:textId="77777777" w:rsidR="008D09CA" w:rsidRPr="00577416" w:rsidRDefault="008D09CA" w:rsidP="00714D29">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46EBAA54" w14:textId="690A7B1E" w:rsidR="002D48C9" w:rsidRPr="00577416" w:rsidRDefault="006D447A" w:rsidP="002D48C9">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ARTÍCULO 3</w:t>
      </w:r>
      <w:r w:rsidR="00B36C89" w:rsidRPr="00577416">
        <w:rPr>
          <w:rFonts w:eastAsia="Calibri"/>
          <w:b/>
          <w:color w:val="000000" w:themeColor="text1"/>
          <w:sz w:val="26"/>
          <w:szCs w:val="26"/>
          <w:lang w:val="es-ES"/>
        </w:rPr>
        <w:t>.</w:t>
      </w:r>
      <w:r w:rsidRPr="00577416">
        <w:rPr>
          <w:rFonts w:eastAsia="Calibri"/>
          <w:b/>
          <w:color w:val="000000" w:themeColor="text1"/>
          <w:sz w:val="26"/>
          <w:szCs w:val="26"/>
          <w:lang w:val="es-ES"/>
        </w:rPr>
        <w:t>-</w:t>
      </w:r>
      <w:r w:rsidR="00A71A3A" w:rsidRPr="00577416">
        <w:rPr>
          <w:rFonts w:eastAsia="Calibri"/>
          <w:b/>
          <w:color w:val="000000" w:themeColor="text1"/>
          <w:sz w:val="26"/>
          <w:szCs w:val="26"/>
          <w:lang w:val="es-ES"/>
        </w:rPr>
        <w:t xml:space="preserve"> </w:t>
      </w:r>
      <w:r w:rsidR="00E95675" w:rsidRPr="00577416">
        <w:rPr>
          <w:rFonts w:eastAsia="Calibri"/>
          <w:color w:val="000000" w:themeColor="text1"/>
          <w:sz w:val="26"/>
          <w:szCs w:val="26"/>
          <w:lang w:val="es-ES"/>
        </w:rPr>
        <w:t xml:space="preserve">Ratificar </w:t>
      </w:r>
      <w:r w:rsidR="00F4285E" w:rsidRPr="00577416">
        <w:rPr>
          <w:rFonts w:eastAsia="Calibri"/>
          <w:color w:val="000000" w:themeColor="text1"/>
          <w:sz w:val="26"/>
          <w:szCs w:val="26"/>
          <w:lang w:val="es-ES"/>
        </w:rPr>
        <w:t>en todas y cada una de sus partes</w:t>
      </w:r>
      <w:r w:rsidR="00F4285E" w:rsidRPr="00577416">
        <w:rPr>
          <w:rFonts w:eastAsiaTheme="minorHAnsi"/>
          <w:color w:val="000000" w:themeColor="text1"/>
          <w:sz w:val="26"/>
          <w:szCs w:val="26"/>
          <w:lang w:val="es-ES"/>
        </w:rPr>
        <w:t xml:space="preserve"> el </w:t>
      </w:r>
      <w:r w:rsidR="00F4285E" w:rsidRPr="00577416">
        <w:rPr>
          <w:rFonts w:eastAsiaTheme="minorHAnsi"/>
          <w:b/>
          <w:bCs/>
          <w:color w:val="000000" w:themeColor="text1"/>
          <w:sz w:val="26"/>
          <w:szCs w:val="26"/>
          <w:lang w:val="es-ES"/>
        </w:rPr>
        <w:t xml:space="preserve">Decreto Ejecutivo número </w:t>
      </w:r>
      <w:r w:rsidR="008B2FDE" w:rsidRPr="00577416">
        <w:rPr>
          <w:b/>
          <w:bCs/>
          <w:color w:val="000000" w:themeColor="text1"/>
          <w:sz w:val="26"/>
          <w:szCs w:val="26"/>
          <w:lang w:val="es-ES"/>
        </w:rPr>
        <w:t>PCM-</w:t>
      </w:r>
      <w:r w:rsidR="004317B0" w:rsidRPr="00577416">
        <w:rPr>
          <w:b/>
          <w:bCs/>
          <w:color w:val="000000" w:themeColor="text1"/>
          <w:sz w:val="26"/>
          <w:szCs w:val="26"/>
          <w:lang w:val="es-ES"/>
        </w:rPr>
        <w:t>075</w:t>
      </w:r>
      <w:r w:rsidR="008B2FDE" w:rsidRPr="00577416">
        <w:rPr>
          <w:b/>
          <w:bCs/>
          <w:color w:val="000000" w:themeColor="text1"/>
          <w:sz w:val="26"/>
          <w:szCs w:val="26"/>
          <w:lang w:val="es-ES"/>
        </w:rPr>
        <w:t xml:space="preserve">-2021 </w:t>
      </w:r>
      <w:r w:rsidR="008B2FDE" w:rsidRPr="00577416">
        <w:rPr>
          <w:color w:val="000000" w:themeColor="text1"/>
          <w:sz w:val="26"/>
          <w:szCs w:val="26"/>
          <w:lang w:val="es-ES"/>
        </w:rPr>
        <w:t xml:space="preserve">de fecha </w:t>
      </w:r>
      <w:r w:rsidR="004317B0" w:rsidRPr="00577416">
        <w:rPr>
          <w:color w:val="000000" w:themeColor="text1"/>
          <w:sz w:val="26"/>
          <w:szCs w:val="26"/>
          <w:lang w:val="es-ES"/>
        </w:rPr>
        <w:t xml:space="preserve">11 de julio </w:t>
      </w:r>
      <w:r w:rsidR="008B2FDE" w:rsidRPr="00577416">
        <w:rPr>
          <w:color w:val="000000" w:themeColor="text1"/>
          <w:sz w:val="26"/>
          <w:szCs w:val="26"/>
          <w:lang w:val="es-ES"/>
        </w:rPr>
        <w:t>del 2021</w:t>
      </w:r>
      <w:r w:rsidR="000B35C0" w:rsidRPr="00577416">
        <w:rPr>
          <w:rFonts w:eastAsiaTheme="minorHAnsi"/>
          <w:color w:val="000000" w:themeColor="text1"/>
          <w:sz w:val="26"/>
          <w:szCs w:val="26"/>
          <w:lang w:val="es-ES"/>
        </w:rPr>
        <w:t xml:space="preserve">, publicado en </w:t>
      </w:r>
      <w:r w:rsidR="00E95675" w:rsidRPr="00577416">
        <w:rPr>
          <w:rFonts w:eastAsia="Calibri"/>
          <w:color w:val="000000" w:themeColor="text1"/>
          <w:sz w:val="26"/>
          <w:szCs w:val="26"/>
          <w:lang w:val="es-ES"/>
        </w:rPr>
        <w:t>el Diario Oficial “</w:t>
      </w:r>
      <w:r w:rsidR="00EC38FE" w:rsidRPr="00577416">
        <w:rPr>
          <w:rFonts w:eastAsia="Calibri"/>
          <w:color w:val="000000" w:themeColor="text1"/>
          <w:sz w:val="26"/>
          <w:szCs w:val="26"/>
          <w:lang w:val="es-ES"/>
        </w:rPr>
        <w:t xml:space="preserve">La Gaceta” </w:t>
      </w:r>
      <w:r w:rsidR="004317B0" w:rsidRPr="00577416">
        <w:rPr>
          <w:rFonts w:eastAsia="Calibri"/>
          <w:color w:val="000000" w:themeColor="text1"/>
          <w:sz w:val="26"/>
          <w:szCs w:val="26"/>
          <w:lang w:val="es-ES"/>
        </w:rPr>
        <w:t xml:space="preserve">de esa misma fecha </w:t>
      </w:r>
      <w:r w:rsidR="00C45E99" w:rsidRPr="00577416">
        <w:rPr>
          <w:rFonts w:eastAsia="Calibri"/>
          <w:color w:val="000000" w:themeColor="text1"/>
          <w:sz w:val="26"/>
          <w:szCs w:val="26"/>
          <w:lang w:val="es-ES"/>
        </w:rPr>
        <w:t xml:space="preserve">en la </w:t>
      </w:r>
      <w:r w:rsidR="004317B0" w:rsidRPr="00577416">
        <w:rPr>
          <w:rFonts w:eastAsia="Calibri"/>
          <w:color w:val="000000" w:themeColor="text1"/>
          <w:sz w:val="26"/>
          <w:szCs w:val="26"/>
          <w:lang w:val="es-ES"/>
        </w:rPr>
        <w:t>E</w:t>
      </w:r>
      <w:r w:rsidR="00C45E99" w:rsidRPr="00577416">
        <w:rPr>
          <w:rFonts w:eastAsia="Calibri"/>
          <w:color w:val="000000" w:themeColor="text1"/>
          <w:sz w:val="26"/>
          <w:szCs w:val="26"/>
          <w:lang w:val="es-ES"/>
        </w:rPr>
        <w:t xml:space="preserve">dición </w:t>
      </w:r>
      <w:r w:rsidR="00414968" w:rsidRPr="00577416">
        <w:rPr>
          <w:rFonts w:eastAsia="Calibri"/>
          <w:color w:val="000000" w:themeColor="text1"/>
          <w:sz w:val="26"/>
          <w:szCs w:val="26"/>
          <w:lang w:val="es-ES"/>
        </w:rPr>
        <w:t xml:space="preserve">No. 35, </w:t>
      </w:r>
      <w:r w:rsidR="002D48C9" w:rsidRPr="00577416">
        <w:rPr>
          <w:rFonts w:eastAsia="Calibri"/>
          <w:color w:val="000000" w:themeColor="text1"/>
          <w:sz w:val="26"/>
          <w:szCs w:val="26"/>
          <w:lang w:val="es-ES"/>
        </w:rPr>
        <w:t>65</w:t>
      </w:r>
      <w:r w:rsidR="00414968" w:rsidRPr="00577416">
        <w:rPr>
          <w:rFonts w:eastAsia="Calibri"/>
          <w:color w:val="000000" w:themeColor="text1"/>
          <w:sz w:val="26"/>
          <w:szCs w:val="26"/>
          <w:lang w:val="es-ES"/>
        </w:rPr>
        <w:t>3</w:t>
      </w:r>
      <w:r w:rsidR="008723B3" w:rsidRPr="00577416">
        <w:rPr>
          <w:rFonts w:eastAsia="Calibri"/>
          <w:color w:val="000000" w:themeColor="text1"/>
          <w:sz w:val="26"/>
          <w:szCs w:val="26"/>
          <w:lang w:val="es-ES"/>
        </w:rPr>
        <w:t>,</w:t>
      </w:r>
      <w:r w:rsidR="008723B3" w:rsidRPr="00577416">
        <w:rPr>
          <w:color w:val="000000" w:themeColor="text1"/>
          <w:sz w:val="26"/>
          <w:szCs w:val="26"/>
          <w:lang w:val="es-ES"/>
        </w:rPr>
        <w:t xml:space="preserve"> </w:t>
      </w:r>
      <w:r w:rsidR="00C45E99" w:rsidRPr="00577416">
        <w:rPr>
          <w:rFonts w:eastAsia="Calibri"/>
          <w:color w:val="000000" w:themeColor="text1"/>
          <w:sz w:val="26"/>
          <w:szCs w:val="26"/>
          <w:lang w:val="es-ES"/>
        </w:rPr>
        <w:t xml:space="preserve">contentivo de la Prórroga </w:t>
      </w:r>
      <w:r w:rsidR="002D48C9" w:rsidRPr="00577416">
        <w:rPr>
          <w:color w:val="000000" w:themeColor="text1"/>
          <w:sz w:val="26"/>
          <w:szCs w:val="26"/>
          <w:lang w:val="es-ES"/>
        </w:rPr>
        <w:t xml:space="preserve">de la restricción a nivel nacional de las Garantías Constitucionales establecidas en los Artículos 69, 78, 81 y 84 de la Constitución de la República emitidas mediante Decreto Ejecutivo Número PCM-069-2021. Dicha restricción será efectiva por un plazo de siete (07) días a partir del lunes doce (12) de julio hasta el domingo dieciocho (18) de julio del 2021; </w:t>
      </w:r>
      <w:r w:rsidR="002D48C9" w:rsidRPr="00577416">
        <w:rPr>
          <w:rFonts w:eastAsia="Calibri"/>
          <w:color w:val="000000" w:themeColor="text1"/>
          <w:sz w:val="26"/>
          <w:szCs w:val="26"/>
          <w:lang w:val="es-ES"/>
        </w:rPr>
        <w:t>que literalmente dice:</w:t>
      </w:r>
      <w:r w:rsidR="002D48C9" w:rsidRPr="00577416">
        <w:rPr>
          <w:color w:val="000000" w:themeColor="text1"/>
          <w:sz w:val="26"/>
          <w:szCs w:val="26"/>
          <w:lang w:val="es-ES"/>
        </w:rPr>
        <w:t xml:space="preserve"> </w:t>
      </w:r>
    </w:p>
    <w:p w14:paraId="59F23BCB" w14:textId="77777777" w:rsidR="002D48C9" w:rsidRPr="00577416" w:rsidRDefault="002D48C9" w:rsidP="00714D29">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21ACFE71" w14:textId="6A448029" w:rsidR="008C4580" w:rsidRPr="00577416" w:rsidRDefault="00144678" w:rsidP="008C4580">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w:t>
      </w:r>
      <w:r w:rsidR="00E95675" w:rsidRPr="00577416">
        <w:rPr>
          <w:rFonts w:eastAsia="Calibri"/>
          <w:b/>
          <w:color w:val="000000" w:themeColor="text1"/>
          <w:sz w:val="26"/>
          <w:szCs w:val="26"/>
          <w:lang w:val="es-ES"/>
        </w:rPr>
        <w:t xml:space="preserve">RTÍCULO </w:t>
      </w:r>
      <w:r w:rsidRPr="00577416">
        <w:rPr>
          <w:rFonts w:eastAsia="Calibri"/>
          <w:b/>
          <w:color w:val="000000" w:themeColor="text1"/>
          <w:sz w:val="26"/>
          <w:szCs w:val="26"/>
          <w:lang w:val="es-ES"/>
        </w:rPr>
        <w:t>4</w:t>
      </w:r>
      <w:r w:rsidR="00B36C89" w:rsidRPr="00577416">
        <w:rPr>
          <w:rFonts w:eastAsia="Calibri"/>
          <w:b/>
          <w:color w:val="000000" w:themeColor="text1"/>
          <w:sz w:val="26"/>
          <w:szCs w:val="26"/>
          <w:lang w:val="es-ES"/>
        </w:rPr>
        <w:t>.</w:t>
      </w:r>
      <w:r w:rsidR="00456A0B" w:rsidRPr="00577416">
        <w:rPr>
          <w:rFonts w:eastAsia="Calibri"/>
          <w:b/>
          <w:color w:val="000000" w:themeColor="text1"/>
          <w:sz w:val="26"/>
          <w:szCs w:val="26"/>
          <w:lang w:val="es-ES"/>
        </w:rPr>
        <w:t>-</w:t>
      </w:r>
      <w:r w:rsidR="00F4285E" w:rsidRPr="00577416">
        <w:rPr>
          <w:color w:val="000000" w:themeColor="text1"/>
          <w:sz w:val="26"/>
          <w:szCs w:val="26"/>
          <w:lang w:val="es-ES"/>
        </w:rPr>
        <w:t xml:space="preserve"> </w:t>
      </w:r>
      <w:r w:rsidR="001E3FE1" w:rsidRPr="00577416">
        <w:rPr>
          <w:rFonts w:eastAsia="Calibri"/>
          <w:color w:val="000000" w:themeColor="text1"/>
          <w:sz w:val="26"/>
          <w:szCs w:val="26"/>
          <w:lang w:val="es-ES"/>
        </w:rPr>
        <w:t>Ratificar en todas y cada una de sus partes</w:t>
      </w:r>
      <w:r w:rsidR="001E3FE1" w:rsidRPr="00577416">
        <w:rPr>
          <w:rFonts w:eastAsiaTheme="minorHAnsi"/>
          <w:color w:val="000000" w:themeColor="text1"/>
          <w:sz w:val="26"/>
          <w:szCs w:val="26"/>
          <w:lang w:val="es-ES"/>
        </w:rPr>
        <w:t xml:space="preserve"> el </w:t>
      </w:r>
      <w:r w:rsidR="001E3FE1" w:rsidRPr="00577416">
        <w:rPr>
          <w:rFonts w:eastAsiaTheme="minorHAnsi"/>
          <w:b/>
          <w:bCs/>
          <w:color w:val="000000" w:themeColor="text1"/>
          <w:sz w:val="26"/>
          <w:szCs w:val="26"/>
          <w:lang w:val="es-ES"/>
        </w:rPr>
        <w:t xml:space="preserve">Decreto Ejecutivo número </w:t>
      </w:r>
      <w:r w:rsidR="008B2FDE" w:rsidRPr="00577416">
        <w:rPr>
          <w:b/>
          <w:bCs/>
          <w:color w:val="000000" w:themeColor="text1"/>
          <w:sz w:val="26"/>
          <w:szCs w:val="26"/>
          <w:lang w:val="es-ES"/>
        </w:rPr>
        <w:t>PCM-0</w:t>
      </w:r>
      <w:r w:rsidR="002D48C9" w:rsidRPr="00577416">
        <w:rPr>
          <w:b/>
          <w:bCs/>
          <w:color w:val="000000" w:themeColor="text1"/>
          <w:sz w:val="26"/>
          <w:szCs w:val="26"/>
          <w:lang w:val="es-ES"/>
        </w:rPr>
        <w:t>76</w:t>
      </w:r>
      <w:r w:rsidR="008B2FDE" w:rsidRPr="00577416">
        <w:rPr>
          <w:b/>
          <w:bCs/>
          <w:color w:val="000000" w:themeColor="text1"/>
          <w:sz w:val="26"/>
          <w:szCs w:val="26"/>
          <w:lang w:val="es-ES"/>
        </w:rPr>
        <w:t xml:space="preserve">-2021 </w:t>
      </w:r>
      <w:r w:rsidR="008B2FDE" w:rsidRPr="00577416">
        <w:rPr>
          <w:color w:val="000000" w:themeColor="text1"/>
          <w:sz w:val="26"/>
          <w:szCs w:val="26"/>
          <w:lang w:val="es-ES"/>
        </w:rPr>
        <w:t>de fecha</w:t>
      </w:r>
      <w:r w:rsidR="002D48C9" w:rsidRPr="00577416">
        <w:rPr>
          <w:color w:val="000000" w:themeColor="text1"/>
          <w:sz w:val="26"/>
          <w:szCs w:val="26"/>
          <w:lang w:val="es-ES"/>
        </w:rPr>
        <w:t xml:space="preserve"> 18 de julio del 2021,</w:t>
      </w:r>
      <w:r w:rsidR="008B2FDE" w:rsidRPr="00577416">
        <w:rPr>
          <w:rFonts w:eastAsiaTheme="minorHAnsi"/>
          <w:color w:val="000000" w:themeColor="text1"/>
          <w:sz w:val="26"/>
          <w:szCs w:val="26"/>
          <w:lang w:val="es-ES"/>
        </w:rPr>
        <w:t xml:space="preserve"> publicado en </w:t>
      </w:r>
      <w:r w:rsidR="008B2FDE" w:rsidRPr="00577416">
        <w:rPr>
          <w:rFonts w:eastAsia="Calibri"/>
          <w:color w:val="000000" w:themeColor="text1"/>
          <w:sz w:val="26"/>
          <w:szCs w:val="26"/>
          <w:lang w:val="es-ES"/>
        </w:rPr>
        <w:lastRenderedPageBreak/>
        <w:t xml:space="preserve">el Diario Oficial “La </w:t>
      </w:r>
      <w:r w:rsidR="00714D29" w:rsidRPr="00577416">
        <w:rPr>
          <w:rFonts w:eastAsia="Calibri"/>
          <w:color w:val="000000" w:themeColor="text1"/>
          <w:sz w:val="26"/>
          <w:szCs w:val="26"/>
          <w:lang w:val="es-ES"/>
        </w:rPr>
        <w:t>Gaceta” de</w:t>
      </w:r>
      <w:r w:rsidR="002D48C9" w:rsidRPr="00577416">
        <w:rPr>
          <w:rFonts w:eastAsia="Calibri"/>
          <w:color w:val="000000" w:themeColor="text1"/>
          <w:sz w:val="26"/>
          <w:szCs w:val="26"/>
          <w:lang w:val="es-ES"/>
        </w:rPr>
        <w:t xml:space="preserve"> esa misma fecha </w:t>
      </w:r>
      <w:r w:rsidR="008B2FDE" w:rsidRPr="00577416">
        <w:rPr>
          <w:rFonts w:eastAsia="Calibri"/>
          <w:color w:val="000000" w:themeColor="text1"/>
          <w:sz w:val="26"/>
          <w:szCs w:val="26"/>
          <w:lang w:val="es-ES"/>
        </w:rPr>
        <w:t xml:space="preserve">en la edición </w:t>
      </w:r>
      <w:r w:rsidR="002E4ACC" w:rsidRPr="00577416">
        <w:rPr>
          <w:rFonts w:eastAsia="Calibri"/>
          <w:color w:val="000000" w:themeColor="text1"/>
          <w:sz w:val="26"/>
          <w:szCs w:val="26"/>
          <w:lang w:val="es-ES"/>
        </w:rPr>
        <w:t>No. 35,</w:t>
      </w:r>
      <w:r w:rsidR="002D48C9" w:rsidRPr="00577416">
        <w:rPr>
          <w:rFonts w:eastAsia="Calibri"/>
          <w:color w:val="000000" w:themeColor="text1"/>
          <w:sz w:val="26"/>
          <w:szCs w:val="26"/>
          <w:lang w:val="es-ES"/>
        </w:rPr>
        <w:t>6</w:t>
      </w:r>
      <w:r w:rsidR="002E4ACC" w:rsidRPr="00577416">
        <w:rPr>
          <w:rFonts w:eastAsia="Calibri"/>
          <w:color w:val="000000" w:themeColor="text1"/>
          <w:sz w:val="26"/>
          <w:szCs w:val="26"/>
          <w:lang w:val="es-ES"/>
        </w:rPr>
        <w:t>6</w:t>
      </w:r>
      <w:r w:rsidR="002D48C9" w:rsidRPr="00577416">
        <w:rPr>
          <w:rFonts w:eastAsia="Calibri"/>
          <w:color w:val="000000" w:themeColor="text1"/>
          <w:sz w:val="26"/>
          <w:szCs w:val="26"/>
          <w:lang w:val="es-ES"/>
        </w:rPr>
        <w:t>0</w:t>
      </w:r>
      <w:r w:rsidR="008B2FDE" w:rsidRPr="00577416">
        <w:rPr>
          <w:rFonts w:eastAsia="Calibri"/>
          <w:color w:val="000000" w:themeColor="text1"/>
          <w:sz w:val="26"/>
          <w:szCs w:val="26"/>
          <w:lang w:val="es-ES"/>
        </w:rPr>
        <w:t>,</w:t>
      </w:r>
      <w:r w:rsidR="008B2FDE" w:rsidRPr="00577416">
        <w:rPr>
          <w:color w:val="000000" w:themeColor="text1"/>
          <w:sz w:val="26"/>
          <w:szCs w:val="26"/>
          <w:lang w:val="es-ES"/>
        </w:rPr>
        <w:t xml:space="preserve"> </w:t>
      </w:r>
      <w:r w:rsidR="008B2FDE" w:rsidRPr="00577416">
        <w:rPr>
          <w:rFonts w:eastAsia="Calibri"/>
          <w:color w:val="000000" w:themeColor="text1"/>
          <w:sz w:val="26"/>
          <w:szCs w:val="26"/>
          <w:lang w:val="es-ES"/>
        </w:rPr>
        <w:t>contentivo de la</w:t>
      </w:r>
      <w:r w:rsidR="008C4580" w:rsidRPr="00577416">
        <w:rPr>
          <w:rFonts w:eastAsia="Calibri"/>
          <w:color w:val="000000" w:themeColor="text1"/>
          <w:sz w:val="26"/>
          <w:szCs w:val="26"/>
          <w:lang w:val="es-ES"/>
        </w:rPr>
        <w:t xml:space="preserve"> Prórroga </w:t>
      </w:r>
      <w:r w:rsidR="008C4580" w:rsidRPr="00577416">
        <w:rPr>
          <w:color w:val="000000" w:themeColor="text1"/>
          <w:sz w:val="26"/>
          <w:szCs w:val="26"/>
          <w:lang w:val="es-ES"/>
        </w:rPr>
        <w:t>de la restricción a nivel nacional de las Garantías Constitucionales establecidas en los Artículos 69, 78, 81 y 84 de la Constitución de la República emitidas mediante Decreto Ejecutivo Número PCM-075-2021</w:t>
      </w:r>
      <w:r w:rsidR="00714D29" w:rsidRPr="00577416">
        <w:rPr>
          <w:color w:val="000000" w:themeColor="text1"/>
          <w:sz w:val="26"/>
          <w:szCs w:val="26"/>
          <w:lang w:val="es-ES"/>
        </w:rPr>
        <w:t>.</w:t>
      </w:r>
      <w:r w:rsidR="001E3FE1" w:rsidRPr="00577416">
        <w:rPr>
          <w:color w:val="000000" w:themeColor="text1"/>
          <w:sz w:val="26"/>
          <w:szCs w:val="26"/>
          <w:lang w:val="es-ES"/>
        </w:rPr>
        <w:t xml:space="preserve"> </w:t>
      </w:r>
      <w:r w:rsidR="008C4580" w:rsidRPr="00577416">
        <w:rPr>
          <w:color w:val="000000" w:themeColor="text1"/>
          <w:sz w:val="26"/>
          <w:szCs w:val="26"/>
          <w:lang w:val="es-ES"/>
        </w:rPr>
        <w:t xml:space="preserve">Dicha restricción será efectiva por un plazo de siete (07) días a partir del lunes diecinueve (19) de julio hasta el domingo veinticinco (25) de julio del 2021; </w:t>
      </w:r>
      <w:r w:rsidR="008C4580" w:rsidRPr="00577416">
        <w:rPr>
          <w:rFonts w:eastAsia="Calibri"/>
          <w:color w:val="000000" w:themeColor="text1"/>
          <w:sz w:val="26"/>
          <w:szCs w:val="26"/>
          <w:lang w:val="es-ES"/>
        </w:rPr>
        <w:t>que literalmente dice:</w:t>
      </w:r>
      <w:r w:rsidR="008C4580" w:rsidRPr="00577416">
        <w:rPr>
          <w:color w:val="000000" w:themeColor="text1"/>
          <w:sz w:val="26"/>
          <w:szCs w:val="26"/>
          <w:lang w:val="es-ES"/>
        </w:rPr>
        <w:t xml:space="preserve"> </w:t>
      </w:r>
    </w:p>
    <w:p w14:paraId="04A9F4D2" w14:textId="77777777" w:rsidR="008C4580" w:rsidRPr="00577416" w:rsidRDefault="008C4580" w:rsidP="00714D29">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2D1881D0" w14:textId="606EE58C" w:rsidR="001272F8" w:rsidRPr="00577416" w:rsidRDefault="00226FA1" w:rsidP="001272F8">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ARTÍCULO 5.-</w:t>
      </w:r>
      <w:r w:rsidRPr="00577416">
        <w:rPr>
          <w:color w:val="000000" w:themeColor="text1"/>
          <w:sz w:val="26"/>
          <w:szCs w:val="26"/>
          <w:lang w:val="es-ES"/>
        </w:rPr>
        <w:t xml:space="preserve"> </w:t>
      </w:r>
      <w:r w:rsidRPr="00577416">
        <w:rPr>
          <w:rFonts w:eastAsia="Calibri"/>
          <w:color w:val="000000" w:themeColor="text1"/>
          <w:sz w:val="26"/>
          <w:szCs w:val="26"/>
          <w:lang w:val="es-ES"/>
        </w:rPr>
        <w:t>Ratificar en todas y cada una de sus partes</w:t>
      </w:r>
      <w:r w:rsidRPr="00577416">
        <w:rPr>
          <w:rFonts w:eastAsiaTheme="minorHAnsi"/>
          <w:color w:val="000000" w:themeColor="text1"/>
          <w:sz w:val="26"/>
          <w:szCs w:val="26"/>
          <w:lang w:val="es-ES"/>
        </w:rPr>
        <w:t xml:space="preserve"> el </w:t>
      </w:r>
      <w:r w:rsidRPr="00577416">
        <w:rPr>
          <w:rFonts w:eastAsiaTheme="minorHAnsi"/>
          <w:b/>
          <w:bCs/>
          <w:color w:val="000000" w:themeColor="text1"/>
          <w:sz w:val="26"/>
          <w:szCs w:val="26"/>
          <w:lang w:val="es-ES"/>
        </w:rPr>
        <w:t xml:space="preserve">Decreto Ejecutivo número </w:t>
      </w:r>
      <w:r w:rsidR="00414968" w:rsidRPr="00577416">
        <w:rPr>
          <w:b/>
          <w:bCs/>
          <w:color w:val="000000" w:themeColor="text1"/>
          <w:sz w:val="26"/>
          <w:szCs w:val="26"/>
          <w:lang w:val="es-ES"/>
        </w:rPr>
        <w:t>PCM-</w:t>
      </w:r>
      <w:r w:rsidR="008C4580" w:rsidRPr="00577416">
        <w:rPr>
          <w:b/>
          <w:bCs/>
          <w:color w:val="000000" w:themeColor="text1"/>
          <w:sz w:val="26"/>
          <w:szCs w:val="26"/>
          <w:lang w:val="es-ES"/>
        </w:rPr>
        <w:t>079</w:t>
      </w:r>
      <w:r w:rsidR="00414968" w:rsidRPr="00577416">
        <w:rPr>
          <w:b/>
          <w:bCs/>
          <w:color w:val="000000" w:themeColor="text1"/>
          <w:sz w:val="26"/>
          <w:szCs w:val="26"/>
          <w:lang w:val="es-ES"/>
        </w:rPr>
        <w:t xml:space="preserve">-2021 </w:t>
      </w:r>
      <w:r w:rsidR="00414968" w:rsidRPr="00577416">
        <w:rPr>
          <w:color w:val="000000" w:themeColor="text1"/>
          <w:sz w:val="26"/>
          <w:szCs w:val="26"/>
          <w:lang w:val="es-ES"/>
        </w:rPr>
        <w:t>de fecha 2</w:t>
      </w:r>
      <w:r w:rsidR="008C4580" w:rsidRPr="00577416">
        <w:rPr>
          <w:color w:val="000000" w:themeColor="text1"/>
          <w:sz w:val="26"/>
          <w:szCs w:val="26"/>
          <w:lang w:val="es-ES"/>
        </w:rPr>
        <w:t xml:space="preserve">5 de julio </w:t>
      </w:r>
      <w:r w:rsidR="00414968" w:rsidRPr="00577416">
        <w:rPr>
          <w:color w:val="000000" w:themeColor="text1"/>
          <w:sz w:val="26"/>
          <w:szCs w:val="26"/>
          <w:lang w:val="es-ES"/>
        </w:rPr>
        <w:t>del 2021</w:t>
      </w:r>
      <w:r w:rsidR="00414968" w:rsidRPr="00577416">
        <w:rPr>
          <w:rFonts w:eastAsiaTheme="minorHAnsi"/>
          <w:color w:val="000000" w:themeColor="text1"/>
          <w:sz w:val="26"/>
          <w:szCs w:val="26"/>
          <w:lang w:val="es-ES"/>
        </w:rPr>
        <w:t xml:space="preserve">, publicado en </w:t>
      </w:r>
      <w:r w:rsidR="00414968" w:rsidRPr="00577416">
        <w:rPr>
          <w:rFonts w:eastAsia="Calibri"/>
          <w:color w:val="000000" w:themeColor="text1"/>
          <w:sz w:val="26"/>
          <w:szCs w:val="26"/>
          <w:lang w:val="es-ES"/>
        </w:rPr>
        <w:t>el Diario Oficial “La Gaceta”</w:t>
      </w:r>
      <w:r w:rsidR="008C4580" w:rsidRPr="00577416">
        <w:rPr>
          <w:rFonts w:eastAsia="Calibri"/>
          <w:color w:val="000000" w:themeColor="text1"/>
          <w:sz w:val="26"/>
          <w:szCs w:val="26"/>
          <w:lang w:val="es-ES"/>
        </w:rPr>
        <w:t xml:space="preserve"> de esa misma fecha </w:t>
      </w:r>
      <w:r w:rsidR="00414968" w:rsidRPr="00577416">
        <w:rPr>
          <w:rFonts w:eastAsia="Calibri"/>
          <w:color w:val="000000" w:themeColor="text1"/>
          <w:sz w:val="26"/>
          <w:szCs w:val="26"/>
          <w:lang w:val="es-ES"/>
        </w:rPr>
        <w:t xml:space="preserve">en la </w:t>
      </w:r>
      <w:r w:rsidR="008C4580" w:rsidRPr="00577416">
        <w:rPr>
          <w:rFonts w:eastAsia="Calibri"/>
          <w:color w:val="000000" w:themeColor="text1"/>
          <w:sz w:val="26"/>
          <w:szCs w:val="26"/>
          <w:lang w:val="es-ES"/>
        </w:rPr>
        <w:t>E</w:t>
      </w:r>
      <w:r w:rsidR="00414968" w:rsidRPr="00577416">
        <w:rPr>
          <w:rFonts w:eastAsia="Calibri"/>
          <w:color w:val="000000" w:themeColor="text1"/>
          <w:sz w:val="26"/>
          <w:szCs w:val="26"/>
          <w:lang w:val="es-ES"/>
        </w:rPr>
        <w:t xml:space="preserve">dición </w:t>
      </w:r>
      <w:r w:rsidR="002E4ACC" w:rsidRPr="00577416">
        <w:rPr>
          <w:rFonts w:eastAsia="Calibri"/>
          <w:color w:val="000000" w:themeColor="text1"/>
          <w:sz w:val="26"/>
          <w:szCs w:val="26"/>
          <w:lang w:val="es-ES"/>
        </w:rPr>
        <w:t>No. 35,</w:t>
      </w:r>
      <w:r w:rsidR="008C4580" w:rsidRPr="00577416">
        <w:rPr>
          <w:rFonts w:eastAsia="Calibri"/>
          <w:color w:val="000000" w:themeColor="text1"/>
          <w:sz w:val="26"/>
          <w:szCs w:val="26"/>
          <w:lang w:val="es-ES"/>
        </w:rPr>
        <w:t>667</w:t>
      </w:r>
      <w:r w:rsidR="00414968" w:rsidRPr="00577416">
        <w:rPr>
          <w:rFonts w:eastAsia="Calibri"/>
          <w:color w:val="000000" w:themeColor="text1"/>
          <w:sz w:val="26"/>
          <w:szCs w:val="26"/>
          <w:lang w:val="es-ES"/>
        </w:rPr>
        <w:t>,</w:t>
      </w:r>
      <w:r w:rsidR="00414968" w:rsidRPr="00577416">
        <w:rPr>
          <w:color w:val="000000" w:themeColor="text1"/>
          <w:sz w:val="26"/>
          <w:szCs w:val="26"/>
          <w:lang w:val="es-ES"/>
        </w:rPr>
        <w:t xml:space="preserve"> </w:t>
      </w:r>
      <w:r w:rsidR="001272F8" w:rsidRPr="00577416">
        <w:rPr>
          <w:rFonts w:eastAsia="Calibri"/>
          <w:color w:val="000000" w:themeColor="text1"/>
          <w:sz w:val="26"/>
          <w:szCs w:val="26"/>
          <w:lang w:val="es-ES"/>
        </w:rPr>
        <w:t xml:space="preserve">contentivo de la Prórroga </w:t>
      </w:r>
      <w:r w:rsidR="001272F8" w:rsidRPr="00577416">
        <w:rPr>
          <w:color w:val="000000" w:themeColor="text1"/>
          <w:sz w:val="26"/>
          <w:szCs w:val="26"/>
          <w:lang w:val="es-ES"/>
        </w:rPr>
        <w:t xml:space="preserve">de la restricción a nivel nacional de las Garantías Constitucionales establecidas en los Artículos 69, 78, 81 y 84 de la Constitución de la República emitidas mediante Decreto Ejecutivo Número PCM-076-2021. Dicha restricción será efectiva por un plazo de siete (07) días a partir del lunes </w:t>
      </w:r>
      <w:r w:rsidR="00CE47FA" w:rsidRPr="00577416">
        <w:rPr>
          <w:color w:val="000000" w:themeColor="text1"/>
          <w:sz w:val="26"/>
          <w:szCs w:val="26"/>
          <w:lang w:val="es-ES"/>
        </w:rPr>
        <w:t>veintiséis</w:t>
      </w:r>
      <w:r w:rsidR="001272F8" w:rsidRPr="00577416">
        <w:rPr>
          <w:color w:val="000000" w:themeColor="text1"/>
          <w:sz w:val="26"/>
          <w:szCs w:val="26"/>
          <w:lang w:val="es-ES"/>
        </w:rPr>
        <w:t xml:space="preserve"> (26) de julio hasta el domingo primero (01) de agosto del 2021; </w:t>
      </w:r>
      <w:r w:rsidR="001272F8" w:rsidRPr="00577416">
        <w:rPr>
          <w:rFonts w:eastAsia="Calibri"/>
          <w:color w:val="000000" w:themeColor="text1"/>
          <w:sz w:val="26"/>
          <w:szCs w:val="26"/>
          <w:lang w:val="es-ES"/>
        </w:rPr>
        <w:t>que literalmente dice:</w:t>
      </w:r>
      <w:r w:rsidR="001272F8" w:rsidRPr="00577416">
        <w:rPr>
          <w:color w:val="000000" w:themeColor="text1"/>
          <w:sz w:val="26"/>
          <w:szCs w:val="26"/>
          <w:lang w:val="es-ES"/>
        </w:rPr>
        <w:t xml:space="preserve"> </w:t>
      </w:r>
    </w:p>
    <w:p w14:paraId="2038D31E" w14:textId="77777777" w:rsidR="001272F8" w:rsidRPr="00577416" w:rsidRDefault="001272F8" w:rsidP="00714D29">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54F55CAB" w14:textId="213900AD" w:rsidR="002B6271" w:rsidRPr="00577416" w:rsidRDefault="00226FA1" w:rsidP="002B6271">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ARTÍCULO 6.-</w:t>
      </w:r>
      <w:r w:rsidRPr="00577416">
        <w:rPr>
          <w:color w:val="000000" w:themeColor="text1"/>
          <w:sz w:val="26"/>
          <w:szCs w:val="26"/>
          <w:lang w:val="es-ES"/>
        </w:rPr>
        <w:t xml:space="preserve"> </w:t>
      </w:r>
      <w:r w:rsidRPr="00577416">
        <w:rPr>
          <w:rFonts w:eastAsia="Calibri"/>
          <w:color w:val="000000" w:themeColor="text1"/>
          <w:sz w:val="26"/>
          <w:szCs w:val="26"/>
          <w:lang w:val="es-ES"/>
        </w:rPr>
        <w:t>Ratificar en todas y cada una de sus partes</w:t>
      </w:r>
      <w:r w:rsidRPr="00577416">
        <w:rPr>
          <w:rFonts w:eastAsiaTheme="minorHAnsi"/>
          <w:color w:val="000000" w:themeColor="text1"/>
          <w:sz w:val="26"/>
          <w:szCs w:val="26"/>
          <w:lang w:val="es-ES"/>
        </w:rPr>
        <w:t xml:space="preserve"> el </w:t>
      </w:r>
      <w:r w:rsidRPr="00577416">
        <w:rPr>
          <w:rFonts w:eastAsiaTheme="minorHAnsi"/>
          <w:b/>
          <w:bCs/>
          <w:color w:val="000000" w:themeColor="text1"/>
          <w:sz w:val="26"/>
          <w:szCs w:val="26"/>
          <w:lang w:val="es-ES"/>
        </w:rPr>
        <w:t xml:space="preserve">Decreto Ejecutivo número </w:t>
      </w:r>
      <w:r w:rsidR="00EA281B" w:rsidRPr="00577416">
        <w:rPr>
          <w:b/>
          <w:bCs/>
          <w:color w:val="000000" w:themeColor="text1"/>
          <w:sz w:val="26"/>
          <w:szCs w:val="26"/>
          <w:lang w:val="es-ES"/>
        </w:rPr>
        <w:t>PCM-0</w:t>
      </w:r>
      <w:r w:rsidR="002B6271" w:rsidRPr="00577416">
        <w:rPr>
          <w:b/>
          <w:bCs/>
          <w:color w:val="000000" w:themeColor="text1"/>
          <w:sz w:val="26"/>
          <w:szCs w:val="26"/>
          <w:lang w:val="es-ES"/>
        </w:rPr>
        <w:t>84</w:t>
      </w:r>
      <w:r w:rsidR="00EA281B" w:rsidRPr="00577416">
        <w:rPr>
          <w:b/>
          <w:bCs/>
          <w:color w:val="000000" w:themeColor="text1"/>
          <w:sz w:val="26"/>
          <w:szCs w:val="26"/>
          <w:lang w:val="es-ES"/>
        </w:rPr>
        <w:t>-2021</w:t>
      </w:r>
      <w:r w:rsidR="00EA281B" w:rsidRPr="00577416">
        <w:rPr>
          <w:color w:val="000000" w:themeColor="text1"/>
          <w:sz w:val="26"/>
          <w:szCs w:val="26"/>
          <w:lang w:val="es-ES"/>
        </w:rPr>
        <w:t xml:space="preserve"> de fecha </w:t>
      </w:r>
      <w:r w:rsidR="002B6271" w:rsidRPr="00577416">
        <w:rPr>
          <w:color w:val="000000" w:themeColor="text1"/>
          <w:sz w:val="26"/>
          <w:szCs w:val="26"/>
          <w:lang w:val="es-ES"/>
        </w:rPr>
        <w:t xml:space="preserve">01 de agosto </w:t>
      </w:r>
      <w:r w:rsidR="00EA281B" w:rsidRPr="00577416">
        <w:rPr>
          <w:color w:val="000000" w:themeColor="text1"/>
          <w:sz w:val="26"/>
          <w:szCs w:val="26"/>
          <w:lang w:val="es-ES"/>
        </w:rPr>
        <w:t>del 2021</w:t>
      </w:r>
      <w:r w:rsidR="00EA281B" w:rsidRPr="00577416">
        <w:rPr>
          <w:rFonts w:eastAsiaTheme="minorHAnsi"/>
          <w:color w:val="000000" w:themeColor="text1"/>
          <w:sz w:val="26"/>
          <w:szCs w:val="26"/>
          <w:lang w:val="es-ES"/>
        </w:rPr>
        <w:t xml:space="preserve">, publicado en </w:t>
      </w:r>
      <w:r w:rsidR="00EA281B" w:rsidRPr="00577416">
        <w:rPr>
          <w:rFonts w:eastAsia="Calibri"/>
          <w:color w:val="000000" w:themeColor="text1"/>
          <w:sz w:val="26"/>
          <w:szCs w:val="26"/>
          <w:lang w:val="es-ES"/>
        </w:rPr>
        <w:t xml:space="preserve">el Diario Oficial “La Gaceta” </w:t>
      </w:r>
      <w:r w:rsidR="002B6271" w:rsidRPr="00577416">
        <w:rPr>
          <w:rFonts w:eastAsia="Calibri"/>
          <w:color w:val="000000" w:themeColor="text1"/>
          <w:sz w:val="26"/>
          <w:szCs w:val="26"/>
          <w:lang w:val="es-ES"/>
        </w:rPr>
        <w:t xml:space="preserve">de esa misma fecha </w:t>
      </w:r>
      <w:r w:rsidR="00EA281B" w:rsidRPr="00577416">
        <w:rPr>
          <w:rFonts w:eastAsia="Calibri"/>
          <w:color w:val="000000" w:themeColor="text1"/>
          <w:sz w:val="26"/>
          <w:szCs w:val="26"/>
          <w:lang w:val="es-ES"/>
        </w:rPr>
        <w:t xml:space="preserve">en la </w:t>
      </w:r>
      <w:r w:rsidR="002B6271" w:rsidRPr="00577416">
        <w:rPr>
          <w:rFonts w:eastAsia="Calibri"/>
          <w:color w:val="000000" w:themeColor="text1"/>
          <w:sz w:val="26"/>
          <w:szCs w:val="26"/>
          <w:lang w:val="es-ES"/>
        </w:rPr>
        <w:t>E</w:t>
      </w:r>
      <w:r w:rsidR="00EA281B" w:rsidRPr="00577416">
        <w:rPr>
          <w:rFonts w:eastAsia="Calibri"/>
          <w:color w:val="000000" w:themeColor="text1"/>
          <w:sz w:val="26"/>
          <w:szCs w:val="26"/>
          <w:lang w:val="es-ES"/>
        </w:rPr>
        <w:t>dición No. 35,</w:t>
      </w:r>
      <w:r w:rsidR="002B6271" w:rsidRPr="00577416">
        <w:rPr>
          <w:rFonts w:eastAsia="Calibri"/>
          <w:color w:val="000000" w:themeColor="text1"/>
          <w:sz w:val="26"/>
          <w:szCs w:val="26"/>
          <w:lang w:val="es-ES"/>
        </w:rPr>
        <w:t>674</w:t>
      </w:r>
      <w:r w:rsidR="00EA281B" w:rsidRPr="00577416">
        <w:rPr>
          <w:rFonts w:eastAsia="Calibri"/>
          <w:color w:val="000000" w:themeColor="text1"/>
          <w:sz w:val="26"/>
          <w:szCs w:val="26"/>
          <w:lang w:val="es-ES"/>
        </w:rPr>
        <w:t xml:space="preserve"> de esa misma fecha</w:t>
      </w:r>
      <w:r w:rsidRPr="00577416">
        <w:rPr>
          <w:rFonts w:eastAsia="Calibri"/>
          <w:color w:val="000000" w:themeColor="text1"/>
          <w:sz w:val="26"/>
          <w:szCs w:val="26"/>
          <w:lang w:val="es-ES"/>
        </w:rPr>
        <w:t>,</w:t>
      </w:r>
      <w:r w:rsidRPr="00577416">
        <w:rPr>
          <w:color w:val="000000" w:themeColor="text1"/>
          <w:sz w:val="26"/>
          <w:szCs w:val="26"/>
          <w:lang w:val="es-ES"/>
        </w:rPr>
        <w:t xml:space="preserve"> </w:t>
      </w:r>
      <w:r w:rsidR="002B6271" w:rsidRPr="00577416">
        <w:rPr>
          <w:rFonts w:eastAsia="Calibri"/>
          <w:color w:val="000000" w:themeColor="text1"/>
          <w:sz w:val="26"/>
          <w:szCs w:val="26"/>
          <w:lang w:val="es-ES"/>
        </w:rPr>
        <w:t xml:space="preserve">contentivo de la Prórroga </w:t>
      </w:r>
      <w:r w:rsidR="002B6271" w:rsidRPr="00577416">
        <w:rPr>
          <w:color w:val="000000" w:themeColor="text1"/>
          <w:sz w:val="26"/>
          <w:szCs w:val="26"/>
          <w:lang w:val="es-ES"/>
        </w:rPr>
        <w:t>de la restricción a nivel nacional de las Garantías Constitucionales establecidas en los Artículos 69, 78, 81 y 84 de la Constitución de la República emitidas mediante Decreto Ejecutivo Número PCM-079-2021. Dicha restricción será efectiva por un plazo de siete (07) días a partir del lunes dos (02) de agosto hasta el domingo ocho (08) de agosto del 2021;</w:t>
      </w:r>
      <w:r w:rsidR="002B6271" w:rsidRPr="00577416">
        <w:rPr>
          <w:rFonts w:eastAsia="Calibri"/>
          <w:color w:val="000000" w:themeColor="text1"/>
          <w:sz w:val="26"/>
          <w:szCs w:val="26"/>
          <w:lang w:val="es-ES"/>
        </w:rPr>
        <w:t xml:space="preserve"> que literalmente dice:</w:t>
      </w:r>
      <w:r w:rsidR="002B6271" w:rsidRPr="00577416">
        <w:rPr>
          <w:color w:val="000000" w:themeColor="text1"/>
          <w:sz w:val="26"/>
          <w:szCs w:val="26"/>
          <w:lang w:val="es-ES"/>
        </w:rPr>
        <w:t xml:space="preserve"> </w:t>
      </w:r>
    </w:p>
    <w:p w14:paraId="63F0FE3C" w14:textId="77777777" w:rsidR="002B6271" w:rsidRPr="00577416" w:rsidRDefault="002B6271" w:rsidP="00714D29">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07A76097" w14:textId="2B6CB864" w:rsidR="00663770" w:rsidRPr="00577416" w:rsidRDefault="00226FA1" w:rsidP="00663770">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ARTÍCULO 7.-</w:t>
      </w:r>
      <w:r w:rsidRPr="00577416">
        <w:rPr>
          <w:color w:val="000000" w:themeColor="text1"/>
          <w:sz w:val="26"/>
          <w:szCs w:val="26"/>
          <w:lang w:val="es-ES"/>
        </w:rPr>
        <w:t xml:space="preserve"> </w:t>
      </w:r>
      <w:r w:rsidRPr="00577416">
        <w:rPr>
          <w:rFonts w:eastAsia="Calibri"/>
          <w:color w:val="000000" w:themeColor="text1"/>
          <w:sz w:val="26"/>
          <w:szCs w:val="26"/>
          <w:lang w:val="es-ES"/>
        </w:rPr>
        <w:t>Ratificar en todas y cada una de sus partes</w:t>
      </w:r>
      <w:r w:rsidRPr="00577416">
        <w:rPr>
          <w:rFonts w:eastAsiaTheme="minorHAnsi"/>
          <w:color w:val="000000" w:themeColor="text1"/>
          <w:sz w:val="26"/>
          <w:szCs w:val="26"/>
          <w:lang w:val="es-ES"/>
        </w:rPr>
        <w:t xml:space="preserve"> el </w:t>
      </w:r>
      <w:r w:rsidRPr="00577416">
        <w:rPr>
          <w:rFonts w:eastAsiaTheme="minorHAnsi"/>
          <w:b/>
          <w:bCs/>
          <w:color w:val="000000" w:themeColor="text1"/>
          <w:sz w:val="26"/>
          <w:szCs w:val="26"/>
          <w:lang w:val="es-ES"/>
        </w:rPr>
        <w:t xml:space="preserve">Decreto Ejecutivo número </w:t>
      </w:r>
      <w:r w:rsidR="00514B57" w:rsidRPr="00577416">
        <w:rPr>
          <w:b/>
          <w:bCs/>
          <w:color w:val="000000" w:themeColor="text1"/>
          <w:sz w:val="26"/>
          <w:szCs w:val="26"/>
          <w:lang w:val="es-ES"/>
        </w:rPr>
        <w:t>PCM-0</w:t>
      </w:r>
      <w:r w:rsidR="002B6271" w:rsidRPr="00577416">
        <w:rPr>
          <w:b/>
          <w:bCs/>
          <w:color w:val="000000" w:themeColor="text1"/>
          <w:sz w:val="26"/>
          <w:szCs w:val="26"/>
          <w:lang w:val="es-ES"/>
        </w:rPr>
        <w:t>87</w:t>
      </w:r>
      <w:r w:rsidR="00514B57" w:rsidRPr="00577416">
        <w:rPr>
          <w:b/>
          <w:bCs/>
          <w:color w:val="000000" w:themeColor="text1"/>
          <w:sz w:val="26"/>
          <w:szCs w:val="26"/>
          <w:lang w:val="es-ES"/>
        </w:rPr>
        <w:t xml:space="preserve">-2021 </w:t>
      </w:r>
      <w:r w:rsidR="00514B57" w:rsidRPr="00577416">
        <w:rPr>
          <w:color w:val="000000" w:themeColor="text1"/>
          <w:sz w:val="26"/>
          <w:szCs w:val="26"/>
          <w:lang w:val="es-ES"/>
        </w:rPr>
        <w:t xml:space="preserve">de fecha </w:t>
      </w:r>
      <w:r w:rsidR="002B6271" w:rsidRPr="00577416">
        <w:rPr>
          <w:color w:val="000000" w:themeColor="text1"/>
          <w:sz w:val="26"/>
          <w:szCs w:val="26"/>
          <w:lang w:val="es-ES"/>
        </w:rPr>
        <w:t xml:space="preserve">08 de agosto </w:t>
      </w:r>
      <w:r w:rsidR="00514B57" w:rsidRPr="00577416">
        <w:rPr>
          <w:color w:val="000000" w:themeColor="text1"/>
          <w:sz w:val="26"/>
          <w:szCs w:val="26"/>
          <w:lang w:val="es-ES"/>
        </w:rPr>
        <w:t>del 2021</w:t>
      </w:r>
      <w:r w:rsidR="00514B57" w:rsidRPr="00577416">
        <w:rPr>
          <w:rFonts w:eastAsiaTheme="minorHAnsi"/>
          <w:color w:val="000000" w:themeColor="text1"/>
          <w:sz w:val="26"/>
          <w:szCs w:val="26"/>
          <w:lang w:val="es-ES"/>
        </w:rPr>
        <w:t xml:space="preserve">, publicado en </w:t>
      </w:r>
      <w:r w:rsidR="00514B57" w:rsidRPr="00577416">
        <w:rPr>
          <w:rFonts w:eastAsia="Calibri"/>
          <w:color w:val="000000" w:themeColor="text1"/>
          <w:sz w:val="26"/>
          <w:szCs w:val="26"/>
          <w:lang w:val="es-ES"/>
        </w:rPr>
        <w:t>el Diario Oficial “La Gaceta”</w:t>
      </w:r>
      <w:r w:rsidR="002B6271" w:rsidRPr="00577416">
        <w:rPr>
          <w:rFonts w:eastAsia="Calibri"/>
          <w:color w:val="000000" w:themeColor="text1"/>
          <w:sz w:val="26"/>
          <w:szCs w:val="26"/>
          <w:lang w:val="es-ES"/>
        </w:rPr>
        <w:t xml:space="preserve"> de esa misma fecha </w:t>
      </w:r>
      <w:r w:rsidR="00514B57" w:rsidRPr="00577416">
        <w:rPr>
          <w:rFonts w:eastAsia="Calibri"/>
          <w:color w:val="000000" w:themeColor="text1"/>
          <w:sz w:val="26"/>
          <w:szCs w:val="26"/>
          <w:lang w:val="es-ES"/>
        </w:rPr>
        <w:t>en la edición No. 35,</w:t>
      </w:r>
      <w:r w:rsidR="002B6271" w:rsidRPr="00577416">
        <w:rPr>
          <w:rFonts w:eastAsia="Calibri"/>
          <w:color w:val="000000" w:themeColor="text1"/>
          <w:sz w:val="26"/>
          <w:szCs w:val="26"/>
          <w:lang w:val="es-ES"/>
        </w:rPr>
        <w:t>681</w:t>
      </w:r>
      <w:r w:rsidR="00514B57" w:rsidRPr="00577416">
        <w:rPr>
          <w:rFonts w:eastAsia="Calibri"/>
          <w:color w:val="000000" w:themeColor="text1"/>
          <w:sz w:val="26"/>
          <w:szCs w:val="26"/>
          <w:lang w:val="es-ES"/>
        </w:rPr>
        <w:t>,</w:t>
      </w:r>
      <w:r w:rsidR="00514B57" w:rsidRPr="00577416">
        <w:rPr>
          <w:color w:val="000000" w:themeColor="text1"/>
          <w:sz w:val="26"/>
          <w:szCs w:val="26"/>
          <w:lang w:val="es-ES"/>
        </w:rPr>
        <w:t xml:space="preserve"> </w:t>
      </w:r>
      <w:r w:rsidR="00663770" w:rsidRPr="00577416">
        <w:rPr>
          <w:rFonts w:eastAsia="Calibri"/>
          <w:color w:val="000000" w:themeColor="text1"/>
          <w:sz w:val="26"/>
          <w:szCs w:val="26"/>
          <w:lang w:val="es-ES"/>
        </w:rPr>
        <w:t xml:space="preserve">contentivo de la Prórroga </w:t>
      </w:r>
      <w:r w:rsidR="00663770" w:rsidRPr="00577416">
        <w:rPr>
          <w:color w:val="000000" w:themeColor="text1"/>
          <w:sz w:val="26"/>
          <w:szCs w:val="26"/>
          <w:lang w:val="es-ES"/>
        </w:rPr>
        <w:t xml:space="preserve">de la restricción a nivel nacional de las Garantías </w:t>
      </w:r>
      <w:r w:rsidR="00663770" w:rsidRPr="00577416">
        <w:rPr>
          <w:color w:val="000000" w:themeColor="text1"/>
          <w:sz w:val="26"/>
          <w:szCs w:val="26"/>
          <w:lang w:val="es-ES"/>
        </w:rPr>
        <w:lastRenderedPageBreak/>
        <w:t>Constitucionales establecidas en los Artículos 69, 78, 81 y 84 de la Constitución de la República emitidas mediante Decreto Ejecutivo Número PCM-084-202</w:t>
      </w:r>
      <w:r w:rsidR="00714D29" w:rsidRPr="00577416">
        <w:rPr>
          <w:color w:val="000000" w:themeColor="text1"/>
          <w:sz w:val="26"/>
          <w:szCs w:val="26"/>
          <w:lang w:val="es-ES"/>
        </w:rPr>
        <w:t>1</w:t>
      </w:r>
      <w:r w:rsidR="00663770" w:rsidRPr="00577416">
        <w:rPr>
          <w:color w:val="000000" w:themeColor="text1"/>
          <w:sz w:val="26"/>
          <w:szCs w:val="26"/>
          <w:lang w:val="es-ES"/>
        </w:rPr>
        <w:t>. Dicha restricción será efectiva por un plazo de siete (07) días a partir del lunes nueve (09) de agosto hasta el domingo quince (15) de agosto del 2021;</w:t>
      </w:r>
      <w:r w:rsidR="00663770" w:rsidRPr="00577416">
        <w:rPr>
          <w:rFonts w:eastAsia="Calibri"/>
          <w:color w:val="000000" w:themeColor="text1"/>
          <w:sz w:val="26"/>
          <w:szCs w:val="26"/>
          <w:lang w:val="es-ES"/>
        </w:rPr>
        <w:t xml:space="preserve"> que literalmente dice:</w:t>
      </w:r>
      <w:r w:rsidR="00663770" w:rsidRPr="00577416">
        <w:rPr>
          <w:color w:val="000000" w:themeColor="text1"/>
          <w:sz w:val="26"/>
          <w:szCs w:val="26"/>
          <w:lang w:val="es-ES"/>
        </w:rPr>
        <w:t xml:space="preserve"> </w:t>
      </w:r>
    </w:p>
    <w:p w14:paraId="3B3123C6" w14:textId="77777777" w:rsidR="00663770" w:rsidRPr="00577416" w:rsidRDefault="00663770" w:rsidP="00714D29">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3CF2658B" w14:textId="72747A4B" w:rsidR="00DF2F8A" w:rsidRPr="00577416" w:rsidRDefault="00226FA1" w:rsidP="00DF2F8A">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ARTÍCULO 8.-</w:t>
      </w:r>
      <w:r w:rsidRPr="00577416">
        <w:rPr>
          <w:color w:val="000000" w:themeColor="text1"/>
          <w:sz w:val="26"/>
          <w:szCs w:val="26"/>
          <w:lang w:val="es-ES"/>
        </w:rPr>
        <w:t xml:space="preserve"> </w:t>
      </w:r>
      <w:r w:rsidRPr="00577416">
        <w:rPr>
          <w:rFonts w:eastAsia="Calibri"/>
          <w:color w:val="000000" w:themeColor="text1"/>
          <w:sz w:val="26"/>
          <w:szCs w:val="26"/>
          <w:lang w:val="es-ES"/>
        </w:rPr>
        <w:t>Ratificar en todas y cada una de sus partes</w:t>
      </w:r>
      <w:r w:rsidRPr="00577416">
        <w:rPr>
          <w:rFonts w:eastAsiaTheme="minorHAnsi"/>
          <w:color w:val="000000" w:themeColor="text1"/>
          <w:sz w:val="26"/>
          <w:szCs w:val="26"/>
          <w:lang w:val="es-ES"/>
        </w:rPr>
        <w:t xml:space="preserve"> el Decreto Ejecutivo número </w:t>
      </w:r>
      <w:r w:rsidR="00AB1E30" w:rsidRPr="00577416">
        <w:rPr>
          <w:color w:val="000000" w:themeColor="text1"/>
          <w:sz w:val="26"/>
          <w:szCs w:val="26"/>
          <w:lang w:val="es-ES"/>
        </w:rPr>
        <w:t>PCM-0</w:t>
      </w:r>
      <w:r w:rsidR="00DF2F8A" w:rsidRPr="00577416">
        <w:rPr>
          <w:color w:val="000000" w:themeColor="text1"/>
          <w:sz w:val="26"/>
          <w:szCs w:val="26"/>
          <w:lang w:val="es-ES"/>
        </w:rPr>
        <w:t>89</w:t>
      </w:r>
      <w:r w:rsidR="00AB1E30" w:rsidRPr="00577416">
        <w:rPr>
          <w:color w:val="000000" w:themeColor="text1"/>
          <w:sz w:val="26"/>
          <w:szCs w:val="26"/>
          <w:lang w:val="es-ES"/>
        </w:rPr>
        <w:t>-2021</w:t>
      </w:r>
      <w:r w:rsidR="008F5171" w:rsidRPr="00577416">
        <w:rPr>
          <w:color w:val="000000" w:themeColor="text1"/>
          <w:sz w:val="26"/>
          <w:szCs w:val="26"/>
          <w:lang w:val="es-ES"/>
        </w:rPr>
        <w:t xml:space="preserve"> de fecha </w:t>
      </w:r>
      <w:r w:rsidR="00DF2F8A" w:rsidRPr="00577416">
        <w:rPr>
          <w:color w:val="000000" w:themeColor="text1"/>
          <w:sz w:val="26"/>
          <w:szCs w:val="26"/>
          <w:lang w:val="es-ES"/>
        </w:rPr>
        <w:t xml:space="preserve">15 de agosto del </w:t>
      </w:r>
      <w:r w:rsidR="00AB1E30" w:rsidRPr="00577416">
        <w:rPr>
          <w:color w:val="000000" w:themeColor="text1"/>
          <w:sz w:val="26"/>
          <w:szCs w:val="26"/>
          <w:lang w:val="es-ES"/>
        </w:rPr>
        <w:t>2021</w:t>
      </w:r>
      <w:r w:rsidR="00AB1E30" w:rsidRPr="00577416">
        <w:rPr>
          <w:rFonts w:eastAsiaTheme="minorHAnsi"/>
          <w:color w:val="000000" w:themeColor="text1"/>
          <w:sz w:val="26"/>
          <w:szCs w:val="26"/>
          <w:lang w:val="es-ES"/>
        </w:rPr>
        <w:t xml:space="preserve">, publicado en </w:t>
      </w:r>
      <w:r w:rsidR="00AB1E30" w:rsidRPr="00577416">
        <w:rPr>
          <w:rFonts w:eastAsia="Calibri"/>
          <w:color w:val="000000" w:themeColor="text1"/>
          <w:sz w:val="26"/>
          <w:szCs w:val="26"/>
          <w:lang w:val="es-ES"/>
        </w:rPr>
        <w:t xml:space="preserve">el Diario Oficial “La Gaceta” </w:t>
      </w:r>
      <w:r w:rsidR="00DF2F8A" w:rsidRPr="00577416">
        <w:rPr>
          <w:rFonts w:eastAsia="Calibri"/>
          <w:color w:val="000000" w:themeColor="text1"/>
          <w:sz w:val="26"/>
          <w:szCs w:val="26"/>
          <w:lang w:val="es-ES"/>
        </w:rPr>
        <w:t xml:space="preserve">de esa misma fecha </w:t>
      </w:r>
      <w:r w:rsidR="00AB1E30" w:rsidRPr="00577416">
        <w:rPr>
          <w:rFonts w:eastAsia="Calibri"/>
          <w:color w:val="000000" w:themeColor="text1"/>
          <w:sz w:val="26"/>
          <w:szCs w:val="26"/>
          <w:lang w:val="es-ES"/>
        </w:rPr>
        <w:t xml:space="preserve">en la edición </w:t>
      </w:r>
      <w:r w:rsidR="009A0CD3" w:rsidRPr="00577416">
        <w:rPr>
          <w:rFonts w:eastAsia="Calibri"/>
          <w:color w:val="000000" w:themeColor="text1"/>
          <w:sz w:val="26"/>
          <w:szCs w:val="26"/>
          <w:lang w:val="es-ES"/>
        </w:rPr>
        <w:t>No. 35,</w:t>
      </w:r>
      <w:r w:rsidR="00DF2F8A" w:rsidRPr="00577416">
        <w:rPr>
          <w:rFonts w:eastAsia="Calibri"/>
          <w:color w:val="000000" w:themeColor="text1"/>
          <w:sz w:val="26"/>
          <w:szCs w:val="26"/>
          <w:lang w:val="es-ES"/>
        </w:rPr>
        <w:t xml:space="preserve"> 688</w:t>
      </w:r>
      <w:r w:rsidR="009A0CD3" w:rsidRPr="00577416">
        <w:rPr>
          <w:rFonts w:eastAsia="Calibri"/>
          <w:color w:val="000000" w:themeColor="text1"/>
          <w:sz w:val="26"/>
          <w:szCs w:val="26"/>
          <w:lang w:val="es-ES"/>
        </w:rPr>
        <w:t xml:space="preserve"> </w:t>
      </w:r>
      <w:r w:rsidR="00DF2F8A" w:rsidRPr="00577416">
        <w:rPr>
          <w:rFonts w:eastAsia="Calibri"/>
          <w:color w:val="000000" w:themeColor="text1"/>
          <w:sz w:val="26"/>
          <w:szCs w:val="26"/>
          <w:lang w:val="es-ES"/>
        </w:rPr>
        <w:t xml:space="preserve">contentivo de la Prórroga </w:t>
      </w:r>
      <w:r w:rsidR="00DF2F8A" w:rsidRPr="00577416">
        <w:rPr>
          <w:color w:val="000000" w:themeColor="text1"/>
          <w:sz w:val="26"/>
          <w:szCs w:val="26"/>
          <w:lang w:val="es-ES"/>
        </w:rPr>
        <w:t>de la restricción a nivel nacional de las Garantías Constitucionales establecidas en los Artículos 69, 78, 81 y 84 de la Constitución de la República emitidas mediante Decreto Ejecutivo Número PCM-087-2021. Dicha restricción será efectiva por un plazo de siete (07) días a partir del lunes dieciséis (16) de agosto hasta el domingo veintidós (22) de agosto del 2021;</w:t>
      </w:r>
      <w:r w:rsidR="00DF2F8A" w:rsidRPr="00577416">
        <w:rPr>
          <w:rFonts w:eastAsia="Calibri"/>
          <w:color w:val="000000" w:themeColor="text1"/>
          <w:sz w:val="26"/>
          <w:szCs w:val="26"/>
          <w:lang w:val="es-ES"/>
        </w:rPr>
        <w:t xml:space="preserve"> que literalmente dice:</w:t>
      </w:r>
      <w:r w:rsidR="00DF2F8A" w:rsidRPr="00577416">
        <w:rPr>
          <w:color w:val="000000" w:themeColor="text1"/>
          <w:sz w:val="26"/>
          <w:szCs w:val="26"/>
          <w:lang w:val="es-ES"/>
        </w:rPr>
        <w:t xml:space="preserve"> </w:t>
      </w:r>
    </w:p>
    <w:p w14:paraId="3A2E5825" w14:textId="77777777" w:rsidR="00DF2F8A" w:rsidRPr="00577416" w:rsidRDefault="00DF2F8A" w:rsidP="00231503">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5DC329C2" w14:textId="012EF9AE" w:rsidR="00DF2F8A" w:rsidRPr="00577416" w:rsidRDefault="00226FA1" w:rsidP="00DF2F8A">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ARTÍCULO 9.-</w:t>
      </w:r>
      <w:r w:rsidRPr="00577416">
        <w:rPr>
          <w:color w:val="000000" w:themeColor="text1"/>
          <w:sz w:val="26"/>
          <w:szCs w:val="26"/>
          <w:lang w:val="es-ES"/>
        </w:rPr>
        <w:t xml:space="preserve"> </w:t>
      </w:r>
      <w:r w:rsidR="00DF2F8A" w:rsidRPr="00577416">
        <w:rPr>
          <w:rFonts w:eastAsia="Calibri"/>
          <w:color w:val="000000" w:themeColor="text1"/>
          <w:sz w:val="26"/>
          <w:szCs w:val="26"/>
          <w:lang w:val="es-ES"/>
        </w:rPr>
        <w:t>Ratificar en todas y cada una de sus partes</w:t>
      </w:r>
      <w:r w:rsidR="00DF2F8A" w:rsidRPr="00577416">
        <w:rPr>
          <w:rFonts w:eastAsiaTheme="minorHAnsi"/>
          <w:color w:val="000000" w:themeColor="text1"/>
          <w:sz w:val="26"/>
          <w:szCs w:val="26"/>
          <w:lang w:val="es-ES"/>
        </w:rPr>
        <w:t xml:space="preserve"> el </w:t>
      </w:r>
      <w:r w:rsidR="00DF2F8A" w:rsidRPr="00577416">
        <w:rPr>
          <w:rFonts w:eastAsiaTheme="minorHAnsi"/>
          <w:b/>
          <w:bCs/>
          <w:color w:val="000000" w:themeColor="text1"/>
          <w:sz w:val="26"/>
          <w:szCs w:val="26"/>
          <w:lang w:val="es-ES"/>
        </w:rPr>
        <w:t xml:space="preserve">Decreto Ejecutivo número </w:t>
      </w:r>
      <w:r w:rsidR="00DF2F8A" w:rsidRPr="00577416">
        <w:rPr>
          <w:b/>
          <w:bCs/>
          <w:color w:val="000000" w:themeColor="text1"/>
          <w:sz w:val="26"/>
          <w:szCs w:val="26"/>
          <w:lang w:val="es-ES"/>
        </w:rPr>
        <w:t>PCM-091-2021</w:t>
      </w:r>
      <w:r w:rsidR="00DF2F8A" w:rsidRPr="00577416">
        <w:rPr>
          <w:color w:val="000000" w:themeColor="text1"/>
          <w:sz w:val="26"/>
          <w:szCs w:val="26"/>
          <w:lang w:val="es-ES"/>
        </w:rPr>
        <w:t xml:space="preserve"> de fecha 22 de agosto del 2021</w:t>
      </w:r>
      <w:r w:rsidR="00DF2F8A" w:rsidRPr="00577416">
        <w:rPr>
          <w:rFonts w:eastAsiaTheme="minorHAnsi"/>
          <w:color w:val="000000" w:themeColor="text1"/>
          <w:sz w:val="26"/>
          <w:szCs w:val="26"/>
          <w:lang w:val="es-ES"/>
        </w:rPr>
        <w:t xml:space="preserve">, publicado en </w:t>
      </w:r>
      <w:r w:rsidR="00DF2F8A" w:rsidRPr="00577416">
        <w:rPr>
          <w:rFonts w:eastAsia="Calibri"/>
          <w:color w:val="000000" w:themeColor="text1"/>
          <w:sz w:val="26"/>
          <w:szCs w:val="26"/>
          <w:lang w:val="es-ES"/>
        </w:rPr>
        <w:t xml:space="preserve">el Diario Oficial “La Gaceta” de esa misma fecha en la edición No. 35, 695 contentivo de la Prórroga </w:t>
      </w:r>
      <w:r w:rsidR="00DF2F8A" w:rsidRPr="00577416">
        <w:rPr>
          <w:color w:val="000000" w:themeColor="text1"/>
          <w:sz w:val="26"/>
          <w:szCs w:val="26"/>
          <w:lang w:val="es-ES"/>
        </w:rPr>
        <w:t xml:space="preserve">de la restricción a nivel nacional de las Garantías Constitucionales establecidas en los Artículos 69, 78, 81 y 84 de la Constitución de la República emitidas mediante Decreto Ejecutivo Número PCM-089-2021. Dicha restricción será efectiva por un plazo de siete (07) días a partir del lunes </w:t>
      </w:r>
      <w:r w:rsidR="004305E5" w:rsidRPr="00577416">
        <w:rPr>
          <w:color w:val="000000" w:themeColor="text1"/>
          <w:sz w:val="26"/>
          <w:szCs w:val="26"/>
          <w:lang w:val="es-ES"/>
        </w:rPr>
        <w:t xml:space="preserve">veintitrés </w:t>
      </w:r>
      <w:r w:rsidR="00DF2F8A" w:rsidRPr="00577416">
        <w:rPr>
          <w:color w:val="000000" w:themeColor="text1"/>
          <w:sz w:val="26"/>
          <w:szCs w:val="26"/>
          <w:lang w:val="es-ES"/>
        </w:rPr>
        <w:t>(</w:t>
      </w:r>
      <w:r w:rsidR="004305E5" w:rsidRPr="00577416">
        <w:rPr>
          <w:color w:val="000000" w:themeColor="text1"/>
          <w:sz w:val="26"/>
          <w:szCs w:val="26"/>
          <w:lang w:val="es-ES"/>
        </w:rPr>
        <w:t>23</w:t>
      </w:r>
      <w:r w:rsidR="00DF2F8A" w:rsidRPr="00577416">
        <w:rPr>
          <w:color w:val="000000" w:themeColor="text1"/>
          <w:sz w:val="26"/>
          <w:szCs w:val="26"/>
          <w:lang w:val="es-ES"/>
        </w:rPr>
        <w:t>) de agosto hasta el domingo veinti</w:t>
      </w:r>
      <w:r w:rsidR="004305E5" w:rsidRPr="00577416">
        <w:rPr>
          <w:color w:val="000000" w:themeColor="text1"/>
          <w:sz w:val="26"/>
          <w:szCs w:val="26"/>
          <w:lang w:val="es-ES"/>
        </w:rPr>
        <w:t>nueve</w:t>
      </w:r>
      <w:r w:rsidR="00DF2F8A" w:rsidRPr="00577416">
        <w:rPr>
          <w:color w:val="000000" w:themeColor="text1"/>
          <w:sz w:val="26"/>
          <w:szCs w:val="26"/>
          <w:lang w:val="es-ES"/>
        </w:rPr>
        <w:t xml:space="preserve"> (2</w:t>
      </w:r>
      <w:r w:rsidR="004305E5" w:rsidRPr="00577416">
        <w:rPr>
          <w:color w:val="000000" w:themeColor="text1"/>
          <w:sz w:val="26"/>
          <w:szCs w:val="26"/>
          <w:lang w:val="es-ES"/>
        </w:rPr>
        <w:t>9</w:t>
      </w:r>
      <w:r w:rsidR="00DF2F8A" w:rsidRPr="00577416">
        <w:rPr>
          <w:color w:val="000000" w:themeColor="text1"/>
          <w:sz w:val="26"/>
          <w:szCs w:val="26"/>
          <w:lang w:val="es-ES"/>
        </w:rPr>
        <w:t xml:space="preserve">) de agosto del 2021; </w:t>
      </w:r>
      <w:r w:rsidR="00DF2F8A" w:rsidRPr="00577416">
        <w:rPr>
          <w:rFonts w:eastAsia="Calibri"/>
          <w:color w:val="000000" w:themeColor="text1"/>
          <w:sz w:val="26"/>
          <w:szCs w:val="26"/>
          <w:lang w:val="es-ES"/>
        </w:rPr>
        <w:t>que literalmente dice:</w:t>
      </w:r>
      <w:r w:rsidR="00DF2F8A" w:rsidRPr="00577416">
        <w:rPr>
          <w:color w:val="000000" w:themeColor="text1"/>
          <w:sz w:val="26"/>
          <w:szCs w:val="26"/>
          <w:lang w:val="es-ES"/>
        </w:rPr>
        <w:t xml:space="preserve"> </w:t>
      </w:r>
    </w:p>
    <w:p w14:paraId="2325D55D" w14:textId="77777777" w:rsidR="00DF2F8A" w:rsidRPr="00577416" w:rsidRDefault="00DF2F8A" w:rsidP="00231503">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437B9AB9" w14:textId="6CCF554E" w:rsidR="004305E5" w:rsidRPr="00577416" w:rsidRDefault="00226FA1" w:rsidP="004305E5">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ARTÍCULO 10.-</w:t>
      </w:r>
      <w:r w:rsidRPr="00577416">
        <w:rPr>
          <w:color w:val="000000" w:themeColor="text1"/>
          <w:sz w:val="26"/>
          <w:szCs w:val="26"/>
          <w:lang w:val="es-ES"/>
        </w:rPr>
        <w:t xml:space="preserve"> </w:t>
      </w:r>
      <w:r w:rsidR="004305E5" w:rsidRPr="00577416">
        <w:rPr>
          <w:rFonts w:eastAsia="Calibri"/>
          <w:color w:val="000000" w:themeColor="text1"/>
          <w:sz w:val="26"/>
          <w:szCs w:val="26"/>
          <w:lang w:val="es-ES"/>
        </w:rPr>
        <w:t>Ratificar en todas y cada una de sus partes</w:t>
      </w:r>
      <w:r w:rsidR="004305E5" w:rsidRPr="00577416">
        <w:rPr>
          <w:rFonts w:eastAsiaTheme="minorHAnsi"/>
          <w:color w:val="000000" w:themeColor="text1"/>
          <w:sz w:val="26"/>
          <w:szCs w:val="26"/>
          <w:lang w:val="es-ES"/>
        </w:rPr>
        <w:t xml:space="preserve"> el </w:t>
      </w:r>
      <w:r w:rsidR="004305E5" w:rsidRPr="00577416">
        <w:rPr>
          <w:rFonts w:eastAsiaTheme="minorHAnsi"/>
          <w:b/>
          <w:bCs/>
          <w:color w:val="000000" w:themeColor="text1"/>
          <w:sz w:val="26"/>
          <w:szCs w:val="26"/>
          <w:lang w:val="es-ES"/>
        </w:rPr>
        <w:t xml:space="preserve">Decreto Ejecutivo número </w:t>
      </w:r>
      <w:r w:rsidR="004305E5" w:rsidRPr="00577416">
        <w:rPr>
          <w:b/>
          <w:bCs/>
          <w:color w:val="000000" w:themeColor="text1"/>
          <w:sz w:val="26"/>
          <w:szCs w:val="26"/>
          <w:lang w:val="es-ES"/>
        </w:rPr>
        <w:t xml:space="preserve">PCM-093-2021 </w:t>
      </w:r>
      <w:r w:rsidR="004305E5" w:rsidRPr="00577416">
        <w:rPr>
          <w:color w:val="000000" w:themeColor="text1"/>
          <w:sz w:val="26"/>
          <w:szCs w:val="26"/>
          <w:lang w:val="es-ES"/>
        </w:rPr>
        <w:t>de fecha 29 de agosto del 2021</w:t>
      </w:r>
      <w:r w:rsidR="004305E5" w:rsidRPr="00577416">
        <w:rPr>
          <w:rFonts w:eastAsiaTheme="minorHAnsi"/>
          <w:color w:val="000000" w:themeColor="text1"/>
          <w:sz w:val="26"/>
          <w:szCs w:val="26"/>
          <w:lang w:val="es-ES"/>
        </w:rPr>
        <w:t xml:space="preserve">, publicado en </w:t>
      </w:r>
      <w:r w:rsidR="004305E5" w:rsidRPr="00577416">
        <w:rPr>
          <w:rFonts w:eastAsia="Calibri"/>
          <w:color w:val="000000" w:themeColor="text1"/>
          <w:sz w:val="26"/>
          <w:szCs w:val="26"/>
          <w:lang w:val="es-ES"/>
        </w:rPr>
        <w:t xml:space="preserve">el Diario Oficial “La Gaceta” de esa misma fecha en la edición No. 35, 702 contentivo de la Prórroga </w:t>
      </w:r>
      <w:r w:rsidR="004305E5" w:rsidRPr="00577416">
        <w:rPr>
          <w:color w:val="000000" w:themeColor="text1"/>
          <w:sz w:val="26"/>
          <w:szCs w:val="26"/>
          <w:lang w:val="es-ES"/>
        </w:rPr>
        <w:t xml:space="preserve">de la restricción a nivel nacional de las Garantías Constitucionales establecidas en los Artículos 69, 78, 81 y 84 de la Constitución de la República emitidas mediante Decreto Ejecutivo Número </w:t>
      </w:r>
      <w:r w:rsidR="004305E5" w:rsidRPr="00577416">
        <w:rPr>
          <w:color w:val="000000" w:themeColor="text1"/>
          <w:sz w:val="26"/>
          <w:szCs w:val="26"/>
          <w:lang w:val="es-ES"/>
        </w:rPr>
        <w:lastRenderedPageBreak/>
        <w:t>PCM-091-2021. Dicha restricción será efectiva por un plazo de siete (07) días a partir del lunes treinta (30) de agosto hasta el domingo cinco (05) de septiembre del 2021</w:t>
      </w:r>
      <w:r w:rsidR="00231503" w:rsidRPr="00577416">
        <w:rPr>
          <w:color w:val="000000" w:themeColor="text1"/>
          <w:sz w:val="26"/>
          <w:szCs w:val="26"/>
          <w:lang w:val="es-ES"/>
        </w:rPr>
        <w:t>;</w:t>
      </w:r>
      <w:r w:rsidR="004305E5" w:rsidRPr="00577416">
        <w:rPr>
          <w:rFonts w:eastAsia="Calibri"/>
          <w:color w:val="000000" w:themeColor="text1"/>
          <w:sz w:val="26"/>
          <w:szCs w:val="26"/>
          <w:lang w:val="es-ES"/>
        </w:rPr>
        <w:t xml:space="preserve"> que literalmente dice:</w:t>
      </w:r>
      <w:r w:rsidR="004305E5" w:rsidRPr="00577416">
        <w:rPr>
          <w:color w:val="000000" w:themeColor="text1"/>
          <w:sz w:val="26"/>
          <w:szCs w:val="26"/>
          <w:lang w:val="es-ES"/>
        </w:rPr>
        <w:t xml:space="preserve"> </w:t>
      </w:r>
    </w:p>
    <w:p w14:paraId="77EB8A37" w14:textId="77777777" w:rsidR="004305E5" w:rsidRPr="00577416" w:rsidRDefault="004305E5" w:rsidP="00231503">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65849F92" w14:textId="57745017" w:rsidR="004305E5" w:rsidRPr="00577416" w:rsidRDefault="00226FA1" w:rsidP="004305E5">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ARTÍCULO 11.-</w:t>
      </w:r>
      <w:r w:rsidRPr="00577416">
        <w:rPr>
          <w:color w:val="000000" w:themeColor="text1"/>
          <w:sz w:val="26"/>
          <w:szCs w:val="26"/>
          <w:lang w:val="es-ES"/>
        </w:rPr>
        <w:t xml:space="preserve"> </w:t>
      </w:r>
      <w:r w:rsidR="004305E5" w:rsidRPr="00577416">
        <w:rPr>
          <w:rFonts w:eastAsia="Calibri"/>
          <w:color w:val="000000" w:themeColor="text1"/>
          <w:sz w:val="26"/>
          <w:szCs w:val="26"/>
          <w:lang w:val="es-ES"/>
        </w:rPr>
        <w:t>Ratificar en todas y cada una de sus partes</w:t>
      </w:r>
      <w:r w:rsidR="004305E5" w:rsidRPr="00577416">
        <w:rPr>
          <w:rFonts w:eastAsiaTheme="minorHAnsi"/>
          <w:color w:val="000000" w:themeColor="text1"/>
          <w:sz w:val="26"/>
          <w:szCs w:val="26"/>
          <w:lang w:val="es-ES"/>
        </w:rPr>
        <w:t xml:space="preserve"> el </w:t>
      </w:r>
      <w:r w:rsidR="004305E5" w:rsidRPr="00577416">
        <w:rPr>
          <w:rFonts w:eastAsiaTheme="minorHAnsi"/>
          <w:b/>
          <w:bCs/>
          <w:color w:val="000000" w:themeColor="text1"/>
          <w:sz w:val="26"/>
          <w:szCs w:val="26"/>
          <w:lang w:val="es-ES"/>
        </w:rPr>
        <w:t xml:space="preserve">Decreto Ejecutivo número </w:t>
      </w:r>
      <w:r w:rsidR="004305E5" w:rsidRPr="00577416">
        <w:rPr>
          <w:b/>
          <w:bCs/>
          <w:color w:val="000000" w:themeColor="text1"/>
          <w:sz w:val="26"/>
          <w:szCs w:val="26"/>
          <w:lang w:val="es-ES"/>
        </w:rPr>
        <w:t>PCM-095-2021</w:t>
      </w:r>
      <w:r w:rsidR="004305E5" w:rsidRPr="00577416">
        <w:rPr>
          <w:color w:val="000000" w:themeColor="text1"/>
          <w:sz w:val="26"/>
          <w:szCs w:val="26"/>
          <w:lang w:val="es-ES"/>
        </w:rPr>
        <w:t xml:space="preserve"> de fecha 05 de septiembre del 2021</w:t>
      </w:r>
      <w:r w:rsidR="004305E5" w:rsidRPr="00577416">
        <w:rPr>
          <w:rFonts w:eastAsiaTheme="minorHAnsi"/>
          <w:color w:val="000000" w:themeColor="text1"/>
          <w:sz w:val="26"/>
          <w:szCs w:val="26"/>
          <w:lang w:val="es-ES"/>
        </w:rPr>
        <w:t xml:space="preserve">, publicado en </w:t>
      </w:r>
      <w:r w:rsidR="004305E5" w:rsidRPr="00577416">
        <w:rPr>
          <w:rFonts w:eastAsia="Calibri"/>
          <w:color w:val="000000" w:themeColor="text1"/>
          <w:sz w:val="26"/>
          <w:szCs w:val="26"/>
          <w:lang w:val="es-ES"/>
        </w:rPr>
        <w:t xml:space="preserve">el Diario Oficial “La Gaceta” de esa misma fecha en la edición No. 35, 709 contentivo de la Prórroga </w:t>
      </w:r>
      <w:r w:rsidR="004305E5" w:rsidRPr="00577416">
        <w:rPr>
          <w:color w:val="000000" w:themeColor="text1"/>
          <w:sz w:val="26"/>
          <w:szCs w:val="26"/>
          <w:lang w:val="es-ES"/>
        </w:rPr>
        <w:t xml:space="preserve">de la restricción a nivel nacional de las Garantías Constitucionales establecidas en los Artículos 69, 78, 81 y 84 de la Constitución de la República emitidas mediante Decreto Ejecutivo Número PCM-093-2021. Dicha restricción será efectiva por un plazo de siete (07) días a partir del lunes seis (06) de septiembre hasta el domingo doce (12) de septiembre del 2021; </w:t>
      </w:r>
      <w:r w:rsidR="004305E5" w:rsidRPr="00577416">
        <w:rPr>
          <w:rFonts w:eastAsia="Calibri"/>
          <w:color w:val="000000" w:themeColor="text1"/>
          <w:sz w:val="26"/>
          <w:szCs w:val="26"/>
          <w:lang w:val="es-ES"/>
        </w:rPr>
        <w:t>que literalmente dice:</w:t>
      </w:r>
      <w:r w:rsidR="004305E5" w:rsidRPr="00577416">
        <w:rPr>
          <w:color w:val="000000" w:themeColor="text1"/>
          <w:sz w:val="26"/>
          <w:szCs w:val="26"/>
          <w:lang w:val="es-ES"/>
        </w:rPr>
        <w:t xml:space="preserve"> </w:t>
      </w:r>
    </w:p>
    <w:p w14:paraId="2BEA9329" w14:textId="77777777" w:rsidR="004305E5" w:rsidRPr="00577416" w:rsidRDefault="004305E5" w:rsidP="00231503">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6AE8E4D7" w14:textId="3A4AF7BE" w:rsidR="004305E5" w:rsidRPr="00577416" w:rsidRDefault="00434AD4" w:rsidP="004305E5">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ARTÍCULO 12.-</w:t>
      </w:r>
      <w:r w:rsidRPr="00577416">
        <w:rPr>
          <w:color w:val="000000" w:themeColor="text1"/>
          <w:sz w:val="26"/>
          <w:szCs w:val="26"/>
          <w:lang w:val="es-ES"/>
        </w:rPr>
        <w:t xml:space="preserve"> </w:t>
      </w:r>
      <w:r w:rsidR="004305E5" w:rsidRPr="00577416">
        <w:rPr>
          <w:rFonts w:eastAsia="Calibri"/>
          <w:color w:val="000000" w:themeColor="text1"/>
          <w:sz w:val="26"/>
          <w:szCs w:val="26"/>
          <w:lang w:val="es-ES"/>
        </w:rPr>
        <w:t>Ratificar en todas y cada una de sus partes</w:t>
      </w:r>
      <w:r w:rsidR="004305E5" w:rsidRPr="00577416">
        <w:rPr>
          <w:rFonts w:eastAsiaTheme="minorHAnsi"/>
          <w:color w:val="000000" w:themeColor="text1"/>
          <w:sz w:val="26"/>
          <w:szCs w:val="26"/>
          <w:lang w:val="es-ES"/>
        </w:rPr>
        <w:t xml:space="preserve"> el </w:t>
      </w:r>
      <w:r w:rsidR="004305E5" w:rsidRPr="00577416">
        <w:rPr>
          <w:rFonts w:eastAsiaTheme="minorHAnsi"/>
          <w:b/>
          <w:bCs/>
          <w:color w:val="000000" w:themeColor="text1"/>
          <w:sz w:val="26"/>
          <w:szCs w:val="26"/>
          <w:lang w:val="es-ES"/>
        </w:rPr>
        <w:t xml:space="preserve">Decreto Ejecutivo número </w:t>
      </w:r>
      <w:r w:rsidR="004305E5" w:rsidRPr="00577416">
        <w:rPr>
          <w:b/>
          <w:bCs/>
          <w:color w:val="000000" w:themeColor="text1"/>
          <w:sz w:val="26"/>
          <w:szCs w:val="26"/>
          <w:lang w:val="es-ES"/>
        </w:rPr>
        <w:t xml:space="preserve">PCM-097-2021 </w:t>
      </w:r>
      <w:r w:rsidR="004305E5" w:rsidRPr="00577416">
        <w:rPr>
          <w:color w:val="000000" w:themeColor="text1"/>
          <w:sz w:val="26"/>
          <w:szCs w:val="26"/>
          <w:lang w:val="es-ES"/>
        </w:rPr>
        <w:t xml:space="preserve">de fecha </w:t>
      </w:r>
      <w:r w:rsidR="00381D0A" w:rsidRPr="00577416">
        <w:rPr>
          <w:color w:val="000000" w:themeColor="text1"/>
          <w:sz w:val="26"/>
          <w:szCs w:val="26"/>
          <w:lang w:val="es-ES"/>
        </w:rPr>
        <w:t>12</w:t>
      </w:r>
      <w:r w:rsidR="004305E5" w:rsidRPr="00577416">
        <w:rPr>
          <w:color w:val="000000" w:themeColor="text1"/>
          <w:sz w:val="26"/>
          <w:szCs w:val="26"/>
          <w:lang w:val="es-ES"/>
        </w:rPr>
        <w:t xml:space="preserve"> de septiembre del 2021</w:t>
      </w:r>
      <w:r w:rsidR="004305E5" w:rsidRPr="00577416">
        <w:rPr>
          <w:rFonts w:eastAsiaTheme="minorHAnsi"/>
          <w:color w:val="000000" w:themeColor="text1"/>
          <w:sz w:val="26"/>
          <w:szCs w:val="26"/>
          <w:lang w:val="es-ES"/>
        </w:rPr>
        <w:t xml:space="preserve">, publicado en </w:t>
      </w:r>
      <w:r w:rsidR="004305E5" w:rsidRPr="00577416">
        <w:rPr>
          <w:rFonts w:eastAsia="Calibri"/>
          <w:color w:val="000000" w:themeColor="text1"/>
          <w:sz w:val="26"/>
          <w:szCs w:val="26"/>
          <w:lang w:val="es-ES"/>
        </w:rPr>
        <w:t>el Diario Oficial “La Gaceta” de esa misma fecha en la edición No. 35, 7</w:t>
      </w:r>
      <w:r w:rsidR="00381D0A" w:rsidRPr="00577416">
        <w:rPr>
          <w:rFonts w:eastAsia="Calibri"/>
          <w:color w:val="000000" w:themeColor="text1"/>
          <w:sz w:val="26"/>
          <w:szCs w:val="26"/>
          <w:lang w:val="es-ES"/>
        </w:rPr>
        <w:t>1</w:t>
      </w:r>
      <w:r w:rsidR="00635E9E" w:rsidRPr="00577416">
        <w:rPr>
          <w:rFonts w:eastAsia="Calibri"/>
          <w:color w:val="000000" w:themeColor="text1"/>
          <w:sz w:val="26"/>
          <w:szCs w:val="26"/>
          <w:lang w:val="es-ES"/>
        </w:rPr>
        <w:t>6</w:t>
      </w:r>
      <w:r w:rsidR="004305E5" w:rsidRPr="00577416">
        <w:rPr>
          <w:rFonts w:eastAsia="Calibri"/>
          <w:color w:val="000000" w:themeColor="text1"/>
          <w:sz w:val="26"/>
          <w:szCs w:val="26"/>
          <w:lang w:val="es-ES"/>
        </w:rPr>
        <w:t xml:space="preserve"> contentivo de la Prórroga </w:t>
      </w:r>
      <w:r w:rsidR="004305E5" w:rsidRPr="00577416">
        <w:rPr>
          <w:color w:val="000000" w:themeColor="text1"/>
          <w:sz w:val="26"/>
          <w:szCs w:val="26"/>
          <w:lang w:val="es-ES"/>
        </w:rPr>
        <w:t xml:space="preserve">de la restricción a nivel nacional de las Garantías Constitucionales establecidas en los Artículos 69, 78, 81 y 84 de la Constitución de la República emitidas mediante Decreto Ejecutivo Número PCM-095-2021. Dicha restricción será efectiva por un plazo de siete (07) días a partir del lunes </w:t>
      </w:r>
      <w:r w:rsidR="00381D0A" w:rsidRPr="00577416">
        <w:rPr>
          <w:color w:val="000000" w:themeColor="text1"/>
          <w:sz w:val="26"/>
          <w:szCs w:val="26"/>
          <w:lang w:val="es-ES"/>
        </w:rPr>
        <w:t>trece</w:t>
      </w:r>
      <w:r w:rsidR="004305E5" w:rsidRPr="00577416">
        <w:rPr>
          <w:color w:val="000000" w:themeColor="text1"/>
          <w:sz w:val="26"/>
          <w:szCs w:val="26"/>
          <w:lang w:val="es-ES"/>
        </w:rPr>
        <w:t xml:space="preserve"> (</w:t>
      </w:r>
      <w:r w:rsidR="00381D0A" w:rsidRPr="00577416">
        <w:rPr>
          <w:color w:val="000000" w:themeColor="text1"/>
          <w:sz w:val="26"/>
          <w:szCs w:val="26"/>
          <w:lang w:val="es-ES"/>
        </w:rPr>
        <w:t>13)</w:t>
      </w:r>
      <w:r w:rsidR="004305E5" w:rsidRPr="00577416">
        <w:rPr>
          <w:color w:val="000000" w:themeColor="text1"/>
          <w:sz w:val="26"/>
          <w:szCs w:val="26"/>
          <w:lang w:val="es-ES"/>
        </w:rPr>
        <w:t xml:space="preserve"> de septiembre hasta el domingo d</w:t>
      </w:r>
      <w:r w:rsidR="00381D0A" w:rsidRPr="00577416">
        <w:rPr>
          <w:color w:val="000000" w:themeColor="text1"/>
          <w:sz w:val="26"/>
          <w:szCs w:val="26"/>
          <w:lang w:val="es-ES"/>
        </w:rPr>
        <w:t xml:space="preserve">iecinueve </w:t>
      </w:r>
      <w:r w:rsidR="004305E5" w:rsidRPr="00577416">
        <w:rPr>
          <w:color w:val="000000" w:themeColor="text1"/>
          <w:sz w:val="26"/>
          <w:szCs w:val="26"/>
          <w:lang w:val="es-ES"/>
        </w:rPr>
        <w:t>(1</w:t>
      </w:r>
      <w:r w:rsidR="00381D0A" w:rsidRPr="00577416">
        <w:rPr>
          <w:color w:val="000000" w:themeColor="text1"/>
          <w:sz w:val="26"/>
          <w:szCs w:val="26"/>
          <w:lang w:val="es-ES"/>
        </w:rPr>
        <w:t>9</w:t>
      </w:r>
      <w:r w:rsidR="004305E5" w:rsidRPr="00577416">
        <w:rPr>
          <w:color w:val="000000" w:themeColor="text1"/>
          <w:sz w:val="26"/>
          <w:szCs w:val="26"/>
          <w:lang w:val="es-ES"/>
        </w:rPr>
        <w:t>) de septiembre del 2021;</w:t>
      </w:r>
      <w:r w:rsidR="004305E5" w:rsidRPr="00577416">
        <w:rPr>
          <w:rFonts w:eastAsia="Calibri"/>
          <w:color w:val="000000" w:themeColor="text1"/>
          <w:sz w:val="26"/>
          <w:szCs w:val="26"/>
          <w:lang w:val="es-ES"/>
        </w:rPr>
        <w:t xml:space="preserve"> que literalmente dice:</w:t>
      </w:r>
      <w:r w:rsidR="004305E5" w:rsidRPr="00577416">
        <w:rPr>
          <w:color w:val="000000" w:themeColor="text1"/>
          <w:sz w:val="26"/>
          <w:szCs w:val="26"/>
          <w:lang w:val="es-ES"/>
        </w:rPr>
        <w:t xml:space="preserve"> </w:t>
      </w:r>
    </w:p>
    <w:p w14:paraId="039FEA38" w14:textId="77777777" w:rsidR="004305E5" w:rsidRPr="00577416" w:rsidRDefault="004305E5" w:rsidP="00231503">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70C871A6" w14:textId="7105E8B5" w:rsidR="00381D0A" w:rsidRPr="00577416" w:rsidRDefault="00434AD4" w:rsidP="00381D0A">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ARTÍCULO 13.-</w:t>
      </w:r>
      <w:r w:rsidRPr="00577416">
        <w:rPr>
          <w:color w:val="000000" w:themeColor="text1"/>
          <w:sz w:val="26"/>
          <w:szCs w:val="26"/>
          <w:lang w:val="es-ES"/>
        </w:rPr>
        <w:t xml:space="preserve"> </w:t>
      </w:r>
      <w:r w:rsidR="00381D0A" w:rsidRPr="00577416">
        <w:rPr>
          <w:rFonts w:eastAsia="Calibri"/>
          <w:color w:val="000000" w:themeColor="text1"/>
          <w:sz w:val="26"/>
          <w:szCs w:val="26"/>
          <w:lang w:val="es-ES"/>
        </w:rPr>
        <w:t>Ratificar en todas y cada una de sus partes</w:t>
      </w:r>
      <w:r w:rsidR="00381D0A" w:rsidRPr="00577416">
        <w:rPr>
          <w:rFonts w:eastAsiaTheme="minorHAnsi"/>
          <w:color w:val="000000" w:themeColor="text1"/>
          <w:sz w:val="26"/>
          <w:szCs w:val="26"/>
          <w:lang w:val="es-ES"/>
        </w:rPr>
        <w:t xml:space="preserve"> el </w:t>
      </w:r>
      <w:r w:rsidR="00381D0A" w:rsidRPr="00577416">
        <w:rPr>
          <w:rFonts w:eastAsiaTheme="minorHAnsi"/>
          <w:b/>
          <w:bCs/>
          <w:color w:val="000000" w:themeColor="text1"/>
          <w:sz w:val="26"/>
          <w:szCs w:val="26"/>
          <w:lang w:val="es-ES"/>
        </w:rPr>
        <w:t xml:space="preserve">Decreto Ejecutivo número </w:t>
      </w:r>
      <w:r w:rsidR="00381D0A" w:rsidRPr="00577416">
        <w:rPr>
          <w:b/>
          <w:bCs/>
          <w:color w:val="000000" w:themeColor="text1"/>
          <w:sz w:val="26"/>
          <w:szCs w:val="26"/>
          <w:lang w:val="es-ES"/>
        </w:rPr>
        <w:t>PCM-</w:t>
      </w:r>
      <w:r w:rsidR="002E41B1" w:rsidRPr="00577416">
        <w:rPr>
          <w:b/>
          <w:bCs/>
          <w:color w:val="000000" w:themeColor="text1"/>
          <w:sz w:val="26"/>
          <w:szCs w:val="26"/>
          <w:lang w:val="es-ES"/>
        </w:rPr>
        <w:t>102</w:t>
      </w:r>
      <w:r w:rsidR="00381D0A" w:rsidRPr="00577416">
        <w:rPr>
          <w:b/>
          <w:bCs/>
          <w:color w:val="000000" w:themeColor="text1"/>
          <w:sz w:val="26"/>
          <w:szCs w:val="26"/>
          <w:lang w:val="es-ES"/>
        </w:rPr>
        <w:t>-2021</w:t>
      </w:r>
      <w:r w:rsidR="00381D0A" w:rsidRPr="00577416">
        <w:rPr>
          <w:color w:val="000000" w:themeColor="text1"/>
          <w:sz w:val="26"/>
          <w:szCs w:val="26"/>
          <w:lang w:val="es-ES"/>
        </w:rPr>
        <w:t xml:space="preserve"> de fecha 1</w:t>
      </w:r>
      <w:r w:rsidR="002E41B1" w:rsidRPr="00577416">
        <w:rPr>
          <w:color w:val="000000" w:themeColor="text1"/>
          <w:sz w:val="26"/>
          <w:szCs w:val="26"/>
          <w:lang w:val="es-ES"/>
        </w:rPr>
        <w:t>9</w:t>
      </w:r>
      <w:r w:rsidR="00381D0A" w:rsidRPr="00577416">
        <w:rPr>
          <w:color w:val="000000" w:themeColor="text1"/>
          <w:sz w:val="26"/>
          <w:szCs w:val="26"/>
          <w:lang w:val="es-ES"/>
        </w:rPr>
        <w:t xml:space="preserve"> de septiembre del 2021</w:t>
      </w:r>
      <w:r w:rsidR="00381D0A" w:rsidRPr="00577416">
        <w:rPr>
          <w:rFonts w:eastAsiaTheme="minorHAnsi"/>
          <w:color w:val="000000" w:themeColor="text1"/>
          <w:sz w:val="26"/>
          <w:szCs w:val="26"/>
          <w:lang w:val="es-ES"/>
        </w:rPr>
        <w:t xml:space="preserve">, publicado en </w:t>
      </w:r>
      <w:r w:rsidR="00381D0A" w:rsidRPr="00577416">
        <w:rPr>
          <w:rFonts w:eastAsia="Calibri"/>
          <w:color w:val="000000" w:themeColor="text1"/>
          <w:sz w:val="26"/>
          <w:szCs w:val="26"/>
          <w:lang w:val="es-ES"/>
        </w:rPr>
        <w:t xml:space="preserve">el Diario Oficial “La Gaceta” de esa misma fecha en la </w:t>
      </w:r>
      <w:r w:rsidR="00EC4283" w:rsidRPr="00577416">
        <w:rPr>
          <w:color w:val="000000" w:themeColor="text1"/>
          <w:sz w:val="26"/>
          <w:szCs w:val="26"/>
          <w:shd w:val="clear" w:color="auto" w:fill="FFFFFF"/>
          <w:lang w:val="es-ES"/>
        </w:rPr>
        <w:t>Edición No.35,722</w:t>
      </w:r>
      <w:r w:rsidR="00381D0A" w:rsidRPr="00577416">
        <w:rPr>
          <w:rFonts w:eastAsia="Calibri"/>
          <w:color w:val="000000" w:themeColor="text1"/>
          <w:sz w:val="26"/>
          <w:szCs w:val="26"/>
          <w:lang w:val="es-ES"/>
        </w:rPr>
        <w:t xml:space="preserve"> contentivo de la Prórroga </w:t>
      </w:r>
      <w:r w:rsidR="00381D0A" w:rsidRPr="00577416">
        <w:rPr>
          <w:color w:val="000000" w:themeColor="text1"/>
          <w:sz w:val="26"/>
          <w:szCs w:val="26"/>
          <w:lang w:val="es-ES"/>
        </w:rPr>
        <w:t>de la restricción a nivel nacional de las Garantías Constitucionales establecidas en los Artículos 69, 78, 81 y 84 de la Constitución de la República emitidas mediante Decreto Ejecutivo Número PCM-09</w:t>
      </w:r>
      <w:r w:rsidR="002E41B1" w:rsidRPr="00577416">
        <w:rPr>
          <w:color w:val="000000" w:themeColor="text1"/>
          <w:sz w:val="26"/>
          <w:szCs w:val="26"/>
          <w:lang w:val="es-ES"/>
        </w:rPr>
        <w:t>7</w:t>
      </w:r>
      <w:r w:rsidR="00381D0A" w:rsidRPr="00577416">
        <w:rPr>
          <w:color w:val="000000" w:themeColor="text1"/>
          <w:sz w:val="26"/>
          <w:szCs w:val="26"/>
          <w:lang w:val="es-ES"/>
        </w:rPr>
        <w:t>-202</w:t>
      </w:r>
      <w:r w:rsidR="00231503" w:rsidRPr="00577416">
        <w:rPr>
          <w:color w:val="000000" w:themeColor="text1"/>
          <w:sz w:val="26"/>
          <w:szCs w:val="26"/>
          <w:lang w:val="es-ES"/>
        </w:rPr>
        <w:t>1</w:t>
      </w:r>
      <w:r w:rsidR="00381D0A" w:rsidRPr="00577416">
        <w:rPr>
          <w:color w:val="000000" w:themeColor="text1"/>
          <w:sz w:val="26"/>
          <w:szCs w:val="26"/>
          <w:lang w:val="es-ES"/>
        </w:rPr>
        <w:t xml:space="preserve">. Dicha restricción será efectiva por un plazo de siete (07) días a partir del lunes </w:t>
      </w:r>
      <w:r w:rsidR="00EC4283" w:rsidRPr="00577416">
        <w:rPr>
          <w:color w:val="000000" w:themeColor="text1"/>
          <w:sz w:val="26"/>
          <w:szCs w:val="26"/>
          <w:lang w:val="es-ES"/>
        </w:rPr>
        <w:t>veinte</w:t>
      </w:r>
      <w:r w:rsidR="00381D0A" w:rsidRPr="00577416">
        <w:rPr>
          <w:color w:val="000000" w:themeColor="text1"/>
          <w:sz w:val="26"/>
          <w:szCs w:val="26"/>
          <w:lang w:val="es-ES"/>
        </w:rPr>
        <w:t xml:space="preserve"> (</w:t>
      </w:r>
      <w:r w:rsidR="00EC4283" w:rsidRPr="00577416">
        <w:rPr>
          <w:color w:val="000000" w:themeColor="text1"/>
          <w:sz w:val="26"/>
          <w:szCs w:val="26"/>
          <w:lang w:val="es-ES"/>
        </w:rPr>
        <w:t>20</w:t>
      </w:r>
      <w:r w:rsidR="00381D0A" w:rsidRPr="00577416">
        <w:rPr>
          <w:color w:val="000000" w:themeColor="text1"/>
          <w:sz w:val="26"/>
          <w:szCs w:val="26"/>
          <w:lang w:val="es-ES"/>
        </w:rPr>
        <w:t xml:space="preserve">) de septiembre hasta el domingo </w:t>
      </w:r>
      <w:r w:rsidR="00EC4283" w:rsidRPr="00577416">
        <w:rPr>
          <w:color w:val="000000" w:themeColor="text1"/>
          <w:sz w:val="26"/>
          <w:szCs w:val="26"/>
          <w:lang w:val="es-ES"/>
        </w:rPr>
        <w:t>veintiséis</w:t>
      </w:r>
      <w:r w:rsidR="00381D0A" w:rsidRPr="00577416">
        <w:rPr>
          <w:color w:val="000000" w:themeColor="text1"/>
          <w:sz w:val="26"/>
          <w:szCs w:val="26"/>
          <w:lang w:val="es-ES"/>
        </w:rPr>
        <w:t xml:space="preserve"> (</w:t>
      </w:r>
      <w:r w:rsidR="00EC4283" w:rsidRPr="00577416">
        <w:rPr>
          <w:color w:val="000000" w:themeColor="text1"/>
          <w:sz w:val="26"/>
          <w:szCs w:val="26"/>
          <w:lang w:val="es-ES"/>
        </w:rPr>
        <w:t>26</w:t>
      </w:r>
      <w:r w:rsidR="00381D0A" w:rsidRPr="00577416">
        <w:rPr>
          <w:color w:val="000000" w:themeColor="text1"/>
          <w:sz w:val="26"/>
          <w:szCs w:val="26"/>
          <w:lang w:val="es-ES"/>
        </w:rPr>
        <w:t xml:space="preserve">) de </w:t>
      </w:r>
      <w:r w:rsidR="00381D0A" w:rsidRPr="00577416">
        <w:rPr>
          <w:color w:val="000000" w:themeColor="text1"/>
          <w:sz w:val="26"/>
          <w:szCs w:val="26"/>
          <w:lang w:val="es-ES"/>
        </w:rPr>
        <w:lastRenderedPageBreak/>
        <w:t>septiembre del 2021;</w:t>
      </w:r>
      <w:r w:rsidR="00381D0A" w:rsidRPr="00577416">
        <w:rPr>
          <w:rFonts w:eastAsia="Calibri"/>
          <w:color w:val="000000" w:themeColor="text1"/>
          <w:sz w:val="26"/>
          <w:szCs w:val="26"/>
          <w:lang w:val="es-ES"/>
        </w:rPr>
        <w:t xml:space="preserve"> que literalmente dice:</w:t>
      </w:r>
      <w:r w:rsidR="00381D0A" w:rsidRPr="00577416">
        <w:rPr>
          <w:color w:val="000000" w:themeColor="text1"/>
          <w:sz w:val="26"/>
          <w:szCs w:val="26"/>
          <w:lang w:val="es-ES"/>
        </w:rPr>
        <w:t xml:space="preserve"> </w:t>
      </w:r>
    </w:p>
    <w:p w14:paraId="54BCDE5F" w14:textId="45A09012" w:rsidR="00381D0A" w:rsidRPr="00577416" w:rsidRDefault="00381D0A" w:rsidP="00231503">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763F24B2" w14:textId="573CEB28" w:rsidR="00EC4283" w:rsidRPr="00577416" w:rsidRDefault="00381D0A" w:rsidP="00EC4283">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ARTÍCULO 14.-</w:t>
      </w:r>
      <w:r w:rsidR="00EC4283" w:rsidRPr="00577416">
        <w:rPr>
          <w:rFonts w:eastAsia="Calibri"/>
          <w:color w:val="000000" w:themeColor="text1"/>
          <w:sz w:val="26"/>
          <w:szCs w:val="26"/>
          <w:lang w:val="es-ES"/>
        </w:rPr>
        <w:t xml:space="preserve"> Ratificar en todas y cada una de sus partes</w:t>
      </w:r>
      <w:r w:rsidR="00EC4283" w:rsidRPr="00577416">
        <w:rPr>
          <w:rFonts w:eastAsiaTheme="minorHAnsi"/>
          <w:color w:val="000000" w:themeColor="text1"/>
          <w:sz w:val="26"/>
          <w:szCs w:val="26"/>
          <w:lang w:val="es-ES"/>
        </w:rPr>
        <w:t xml:space="preserve"> el </w:t>
      </w:r>
      <w:r w:rsidR="00EC4283" w:rsidRPr="00577416">
        <w:rPr>
          <w:rFonts w:eastAsiaTheme="minorHAnsi"/>
          <w:b/>
          <w:bCs/>
          <w:color w:val="000000" w:themeColor="text1"/>
          <w:sz w:val="26"/>
          <w:szCs w:val="26"/>
          <w:lang w:val="es-ES"/>
        </w:rPr>
        <w:t xml:space="preserve">Decreto Ejecutivo número </w:t>
      </w:r>
      <w:r w:rsidR="00EC4283" w:rsidRPr="00577416">
        <w:rPr>
          <w:b/>
          <w:bCs/>
          <w:color w:val="000000" w:themeColor="text1"/>
          <w:sz w:val="26"/>
          <w:szCs w:val="26"/>
          <w:lang w:val="es-ES"/>
        </w:rPr>
        <w:t>PCM-104-2021</w:t>
      </w:r>
      <w:r w:rsidR="00231503" w:rsidRPr="00577416">
        <w:rPr>
          <w:color w:val="000000" w:themeColor="text1"/>
          <w:sz w:val="26"/>
          <w:szCs w:val="26"/>
          <w:lang w:val="es-ES"/>
        </w:rPr>
        <w:t>,</w:t>
      </w:r>
      <w:r w:rsidR="00EC4283" w:rsidRPr="00577416">
        <w:rPr>
          <w:color w:val="000000" w:themeColor="text1"/>
          <w:sz w:val="26"/>
          <w:szCs w:val="26"/>
          <w:lang w:val="es-ES"/>
        </w:rPr>
        <w:t xml:space="preserve"> de fecha</w:t>
      </w:r>
      <w:r w:rsidR="007C4B6E" w:rsidRPr="00577416">
        <w:rPr>
          <w:color w:val="000000" w:themeColor="text1"/>
          <w:sz w:val="26"/>
          <w:szCs w:val="26"/>
          <w:lang w:val="es-ES"/>
        </w:rPr>
        <w:t xml:space="preserve"> 26</w:t>
      </w:r>
      <w:r w:rsidR="00EC4283" w:rsidRPr="00577416">
        <w:rPr>
          <w:color w:val="000000" w:themeColor="text1"/>
          <w:sz w:val="26"/>
          <w:szCs w:val="26"/>
          <w:lang w:val="es-ES"/>
        </w:rPr>
        <w:t xml:space="preserve"> de septiembre del 2021</w:t>
      </w:r>
      <w:r w:rsidR="00EC4283" w:rsidRPr="00577416">
        <w:rPr>
          <w:rFonts w:eastAsiaTheme="minorHAnsi"/>
          <w:color w:val="000000" w:themeColor="text1"/>
          <w:sz w:val="26"/>
          <w:szCs w:val="26"/>
          <w:lang w:val="es-ES"/>
        </w:rPr>
        <w:t xml:space="preserve">, publicado en </w:t>
      </w:r>
      <w:r w:rsidR="00EC4283" w:rsidRPr="00577416">
        <w:rPr>
          <w:rFonts w:eastAsia="Calibri"/>
          <w:color w:val="000000" w:themeColor="text1"/>
          <w:sz w:val="26"/>
          <w:szCs w:val="26"/>
          <w:lang w:val="es-ES"/>
        </w:rPr>
        <w:t xml:space="preserve">el Diario Oficial “La Gaceta” de esa misma fecha en la edición No. </w:t>
      </w:r>
      <w:r w:rsidR="00231503" w:rsidRPr="00577416">
        <w:rPr>
          <w:rFonts w:eastAsia="Calibri"/>
          <w:color w:val="000000" w:themeColor="text1"/>
          <w:sz w:val="26"/>
          <w:szCs w:val="26"/>
          <w:lang w:val="es-ES"/>
        </w:rPr>
        <w:t>35,729,</w:t>
      </w:r>
      <w:r w:rsidR="00EC4283" w:rsidRPr="00577416">
        <w:rPr>
          <w:rFonts w:eastAsia="Calibri"/>
          <w:color w:val="000000" w:themeColor="text1"/>
          <w:sz w:val="26"/>
          <w:szCs w:val="26"/>
          <w:lang w:val="es-ES"/>
        </w:rPr>
        <w:t xml:space="preserve"> contentivo de la Prórroga </w:t>
      </w:r>
      <w:r w:rsidR="00EC4283" w:rsidRPr="00577416">
        <w:rPr>
          <w:color w:val="000000" w:themeColor="text1"/>
          <w:sz w:val="26"/>
          <w:szCs w:val="26"/>
          <w:lang w:val="es-ES"/>
        </w:rPr>
        <w:t>de la restricción a nivel nacional de las Garantías Constitucionales establecidas en los Artículos 69, 78, 81 y 84 de la Constitución de la República emitidas mediante Decreto Ejecutivo Número PCM-</w:t>
      </w:r>
      <w:r w:rsidR="000D1CAE" w:rsidRPr="00577416">
        <w:rPr>
          <w:color w:val="000000" w:themeColor="text1"/>
          <w:sz w:val="26"/>
          <w:szCs w:val="26"/>
          <w:lang w:val="es-ES"/>
        </w:rPr>
        <w:t>102</w:t>
      </w:r>
      <w:r w:rsidR="00EC4283" w:rsidRPr="00577416">
        <w:rPr>
          <w:color w:val="000000" w:themeColor="text1"/>
          <w:sz w:val="26"/>
          <w:szCs w:val="26"/>
          <w:lang w:val="es-ES"/>
        </w:rPr>
        <w:t xml:space="preserve">-2021. Dicha restricción será efectiva por un plazo de siete (07) días a partir del </w:t>
      </w:r>
      <w:r w:rsidR="007C4B6E" w:rsidRPr="00577416">
        <w:rPr>
          <w:color w:val="000000" w:themeColor="text1"/>
          <w:sz w:val="26"/>
          <w:szCs w:val="26"/>
          <w:lang w:val="es-ES"/>
        </w:rPr>
        <w:t>lunes veintisiete (27) de septiembre</w:t>
      </w:r>
      <w:r w:rsidR="007C4B6E" w:rsidRPr="00577416">
        <w:rPr>
          <w:b/>
          <w:color w:val="000000" w:themeColor="text1"/>
          <w:sz w:val="26"/>
          <w:szCs w:val="26"/>
          <w:lang w:val="es-ES"/>
        </w:rPr>
        <w:t xml:space="preserve"> </w:t>
      </w:r>
      <w:r w:rsidR="007C4B6E" w:rsidRPr="00577416">
        <w:rPr>
          <w:color w:val="000000" w:themeColor="text1"/>
          <w:sz w:val="26"/>
          <w:szCs w:val="26"/>
          <w:lang w:val="es-ES"/>
        </w:rPr>
        <w:t>hasta el domingo tres (03) de octubre del 2021</w:t>
      </w:r>
      <w:r w:rsidR="00EC4283" w:rsidRPr="00577416">
        <w:rPr>
          <w:color w:val="000000" w:themeColor="text1"/>
          <w:sz w:val="26"/>
          <w:szCs w:val="26"/>
          <w:lang w:val="es-ES"/>
        </w:rPr>
        <w:t xml:space="preserve">; que literalmente dice: </w:t>
      </w:r>
    </w:p>
    <w:p w14:paraId="3BC3E37F" w14:textId="4013E658" w:rsidR="00381D0A" w:rsidRPr="00577416" w:rsidRDefault="00EC4283" w:rsidP="00231503">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39F1B611" w14:textId="09FEAE50" w:rsidR="00231503" w:rsidRPr="00577416" w:rsidRDefault="00231503" w:rsidP="00231503">
      <w:pPr>
        <w:tabs>
          <w:tab w:val="left" w:pos="5670"/>
        </w:tabs>
        <w:spacing w:after="100" w:afterAutospacing="1" w:line="360" w:lineRule="auto"/>
        <w:ind w:right="-91"/>
        <w:jc w:val="both"/>
        <w:rPr>
          <w:color w:val="000000" w:themeColor="text1"/>
          <w:sz w:val="26"/>
          <w:szCs w:val="26"/>
          <w:lang w:val="es-ES"/>
        </w:rPr>
      </w:pPr>
      <w:r w:rsidRPr="00577416">
        <w:rPr>
          <w:rFonts w:eastAsia="Calibri"/>
          <w:b/>
          <w:color w:val="000000" w:themeColor="text1"/>
          <w:sz w:val="26"/>
          <w:szCs w:val="26"/>
          <w:lang w:val="es-ES"/>
        </w:rPr>
        <w:t>ARTÍCULO 16.-</w:t>
      </w:r>
      <w:r w:rsidRPr="00577416">
        <w:rPr>
          <w:rFonts w:eastAsia="Calibri"/>
          <w:color w:val="000000" w:themeColor="text1"/>
          <w:sz w:val="26"/>
          <w:szCs w:val="26"/>
          <w:lang w:val="es-ES"/>
        </w:rPr>
        <w:t xml:space="preserve"> Ratificar en todas y cada una de sus partes</w:t>
      </w:r>
      <w:r w:rsidRPr="00577416">
        <w:rPr>
          <w:rFonts w:eastAsiaTheme="minorHAnsi"/>
          <w:color w:val="000000" w:themeColor="text1"/>
          <w:sz w:val="26"/>
          <w:szCs w:val="26"/>
          <w:lang w:val="es-ES"/>
        </w:rPr>
        <w:t xml:space="preserve"> el </w:t>
      </w:r>
      <w:r w:rsidRPr="00577416">
        <w:rPr>
          <w:rFonts w:eastAsiaTheme="minorHAnsi"/>
          <w:b/>
          <w:bCs/>
          <w:color w:val="000000" w:themeColor="text1"/>
          <w:sz w:val="26"/>
          <w:szCs w:val="26"/>
          <w:lang w:val="es-ES"/>
        </w:rPr>
        <w:t xml:space="preserve">Decreto Ejecutivo número </w:t>
      </w:r>
      <w:r w:rsidRPr="00577416">
        <w:rPr>
          <w:b/>
          <w:bCs/>
          <w:color w:val="000000" w:themeColor="text1"/>
          <w:sz w:val="26"/>
          <w:szCs w:val="26"/>
          <w:lang w:val="es-ES"/>
        </w:rPr>
        <w:t>PCM-106-2021</w:t>
      </w:r>
      <w:r w:rsidRPr="00577416">
        <w:rPr>
          <w:color w:val="000000" w:themeColor="text1"/>
          <w:sz w:val="26"/>
          <w:szCs w:val="26"/>
          <w:lang w:val="es-ES"/>
        </w:rPr>
        <w:t>, de fecha 1 de octubre del 2021</w:t>
      </w:r>
      <w:r w:rsidRPr="00577416">
        <w:rPr>
          <w:rFonts w:eastAsiaTheme="minorHAnsi"/>
          <w:color w:val="000000" w:themeColor="text1"/>
          <w:sz w:val="26"/>
          <w:szCs w:val="26"/>
          <w:lang w:val="es-ES"/>
        </w:rPr>
        <w:t xml:space="preserve">, publicado en </w:t>
      </w:r>
      <w:r w:rsidRPr="00577416">
        <w:rPr>
          <w:rFonts w:eastAsia="Calibri"/>
          <w:color w:val="000000" w:themeColor="text1"/>
          <w:sz w:val="26"/>
          <w:szCs w:val="26"/>
          <w:lang w:val="es-ES"/>
        </w:rPr>
        <w:t>el Diario Oficial “La Gaceta” en fecha 3 de octubre del 2021, edición No. 35,736, que modifica el</w:t>
      </w:r>
      <w:r w:rsidRPr="00577416">
        <w:rPr>
          <w:color w:val="000000" w:themeColor="text1"/>
          <w:sz w:val="26"/>
          <w:szCs w:val="26"/>
          <w:lang w:val="es-ES"/>
        </w:rPr>
        <w:t xml:space="preserve"> Decreto Ejecutivo Número PCM-104-2021; que literalmente dice: </w:t>
      </w:r>
    </w:p>
    <w:p w14:paraId="6B0F02F7" w14:textId="57163E0A" w:rsidR="00231503" w:rsidRPr="00577416" w:rsidRDefault="00231503" w:rsidP="00231503">
      <w:pPr>
        <w:tabs>
          <w:tab w:val="left" w:pos="5670"/>
        </w:tabs>
        <w:spacing w:after="100" w:afterAutospacing="1" w:line="360" w:lineRule="auto"/>
        <w:ind w:left="708" w:right="-91"/>
        <w:jc w:val="both"/>
        <w:rPr>
          <w:b/>
          <w:bCs/>
          <w:color w:val="000000" w:themeColor="text1"/>
          <w:sz w:val="26"/>
          <w:szCs w:val="26"/>
          <w:lang w:val="es-ES"/>
        </w:rPr>
      </w:pPr>
      <w:r w:rsidRPr="00577416">
        <w:rPr>
          <w:b/>
          <w:bCs/>
          <w:color w:val="000000" w:themeColor="text1"/>
          <w:sz w:val="26"/>
          <w:szCs w:val="26"/>
          <w:lang w:val="es-ES"/>
        </w:rPr>
        <w:t>“</w:t>
      </w:r>
      <w:r w:rsidRPr="00577416">
        <w:rPr>
          <w:b/>
          <w:bCs/>
          <w:i/>
          <w:color w:val="000000" w:themeColor="text1"/>
          <w:sz w:val="26"/>
          <w:szCs w:val="26"/>
          <w:lang w:val="es-ES"/>
        </w:rPr>
        <w:t>DECRETO EJECUTIVO</w:t>
      </w:r>
      <w:r w:rsidRPr="00577416">
        <w:rPr>
          <w:b/>
          <w:bCs/>
          <w:color w:val="000000" w:themeColor="text1"/>
          <w:sz w:val="26"/>
          <w:szCs w:val="26"/>
          <w:lang w:val="es-ES"/>
        </w:rPr>
        <w:t xml:space="preserve"> …”</w:t>
      </w:r>
    </w:p>
    <w:p w14:paraId="30B94166" w14:textId="79D4C7CF" w:rsidR="00D03844" w:rsidRPr="00577416" w:rsidRDefault="001E3FE1" w:rsidP="00381D0A">
      <w:pPr>
        <w:tabs>
          <w:tab w:val="left" w:pos="5670"/>
        </w:tabs>
        <w:spacing w:after="100" w:afterAutospacing="1" w:line="360" w:lineRule="auto"/>
        <w:ind w:right="-91"/>
        <w:jc w:val="both"/>
        <w:rPr>
          <w:rFonts w:eastAsia="Calibri"/>
          <w:color w:val="000000" w:themeColor="text1"/>
          <w:sz w:val="26"/>
          <w:szCs w:val="26"/>
          <w:lang w:val="es-ES"/>
        </w:rPr>
      </w:pPr>
      <w:r w:rsidRPr="00577416">
        <w:rPr>
          <w:rFonts w:eastAsia="Calibri"/>
          <w:b/>
          <w:color w:val="000000" w:themeColor="text1"/>
          <w:sz w:val="26"/>
          <w:szCs w:val="26"/>
          <w:lang w:val="es-ES"/>
        </w:rPr>
        <w:t xml:space="preserve">ARTÍCULO </w:t>
      </w:r>
      <w:r w:rsidR="00226FA1" w:rsidRPr="00577416">
        <w:rPr>
          <w:rFonts w:eastAsia="Calibri"/>
          <w:b/>
          <w:color w:val="000000" w:themeColor="text1"/>
          <w:sz w:val="26"/>
          <w:szCs w:val="26"/>
          <w:lang w:val="es-ES"/>
        </w:rPr>
        <w:t>1</w:t>
      </w:r>
      <w:r w:rsidR="00231503" w:rsidRPr="00577416">
        <w:rPr>
          <w:rFonts w:eastAsia="Calibri"/>
          <w:b/>
          <w:color w:val="000000" w:themeColor="text1"/>
          <w:sz w:val="26"/>
          <w:szCs w:val="26"/>
          <w:lang w:val="es-ES"/>
        </w:rPr>
        <w:t>6</w:t>
      </w:r>
      <w:r w:rsidRPr="00577416">
        <w:rPr>
          <w:rFonts w:eastAsia="Calibri"/>
          <w:b/>
          <w:color w:val="000000" w:themeColor="text1"/>
          <w:sz w:val="26"/>
          <w:szCs w:val="26"/>
          <w:lang w:val="es-ES"/>
        </w:rPr>
        <w:t>.-</w:t>
      </w:r>
      <w:r w:rsidRPr="00577416">
        <w:rPr>
          <w:color w:val="000000" w:themeColor="text1"/>
          <w:sz w:val="26"/>
          <w:szCs w:val="26"/>
          <w:lang w:val="es-ES"/>
        </w:rPr>
        <w:t xml:space="preserve"> </w:t>
      </w:r>
      <w:r w:rsidR="00456A0B" w:rsidRPr="00577416">
        <w:rPr>
          <w:rFonts w:eastAsia="Calibri"/>
          <w:color w:val="000000" w:themeColor="text1"/>
          <w:sz w:val="26"/>
          <w:szCs w:val="26"/>
          <w:lang w:val="es-ES"/>
        </w:rPr>
        <w:t>El presente Decreto entrar</w:t>
      </w:r>
      <w:r w:rsidR="0089185E" w:rsidRPr="00577416">
        <w:rPr>
          <w:rFonts w:eastAsia="Calibri"/>
          <w:color w:val="000000" w:themeColor="text1"/>
          <w:sz w:val="26"/>
          <w:szCs w:val="26"/>
          <w:lang w:val="es-ES"/>
        </w:rPr>
        <w:t>á</w:t>
      </w:r>
      <w:r w:rsidR="00456A0B" w:rsidRPr="00577416">
        <w:rPr>
          <w:rFonts w:eastAsia="Calibri"/>
          <w:color w:val="000000" w:themeColor="text1"/>
          <w:sz w:val="26"/>
          <w:szCs w:val="26"/>
          <w:lang w:val="es-ES"/>
        </w:rPr>
        <w:t xml:space="preserve"> en vigencia a partir del día de su publicación en el Diario Oficial “La Gaceta”.</w:t>
      </w:r>
    </w:p>
    <w:p w14:paraId="3CEE144C" w14:textId="29E7DBA9" w:rsidR="00531FB4" w:rsidRPr="00577416" w:rsidRDefault="00531FB4" w:rsidP="005539FF">
      <w:pPr>
        <w:overflowPunct w:val="0"/>
        <w:autoSpaceDE w:val="0"/>
        <w:autoSpaceDN w:val="0"/>
        <w:adjustRightInd w:val="0"/>
        <w:spacing w:after="240" w:line="360" w:lineRule="auto"/>
        <w:jc w:val="both"/>
        <w:rPr>
          <w:color w:val="000000" w:themeColor="text1"/>
          <w:sz w:val="26"/>
          <w:szCs w:val="26"/>
          <w:lang w:val="es-ES"/>
        </w:rPr>
      </w:pPr>
      <w:r w:rsidRPr="00577416">
        <w:rPr>
          <w:color w:val="000000" w:themeColor="text1"/>
          <w:sz w:val="26"/>
          <w:szCs w:val="26"/>
          <w:lang w:val="es-ES"/>
        </w:rPr>
        <w:t xml:space="preserve">Dado en la ciudad de Tegucigalpa, Municipio Del Distrito Central, en el Salón de Sesiones del Congreso Nacional, a los _____ días del </w:t>
      </w:r>
      <w:r w:rsidRPr="00577416">
        <w:rPr>
          <w:rFonts w:eastAsia="Calibri"/>
          <w:color w:val="000000" w:themeColor="text1"/>
          <w:sz w:val="26"/>
          <w:szCs w:val="26"/>
          <w:lang w:val="es-ES"/>
        </w:rPr>
        <w:t>mes de octubre de</w:t>
      </w:r>
      <w:r w:rsidRPr="00577416">
        <w:rPr>
          <w:color w:val="000000" w:themeColor="text1"/>
          <w:sz w:val="26"/>
          <w:szCs w:val="26"/>
          <w:lang w:val="es-ES"/>
        </w:rPr>
        <w:t xml:space="preserve"> 2021.</w:t>
      </w:r>
    </w:p>
    <w:tbl>
      <w:tblPr>
        <w:tblpPr w:leftFromText="141" w:rightFromText="141" w:vertAnchor="text" w:horzAnchor="margin" w:tblpY="2087"/>
        <w:tblW w:w="0" w:type="auto"/>
        <w:tblLook w:val="04A0" w:firstRow="1" w:lastRow="0" w:firstColumn="1" w:lastColumn="0" w:noHBand="0" w:noVBand="1"/>
      </w:tblPr>
      <w:tblGrid>
        <w:gridCol w:w="4419"/>
        <w:gridCol w:w="4419"/>
      </w:tblGrid>
      <w:tr w:rsidR="00577416" w:rsidRPr="00577416" w14:paraId="63EF0D2C" w14:textId="77777777" w:rsidTr="00D852AF">
        <w:trPr>
          <w:trHeight w:val="697"/>
        </w:trPr>
        <w:tc>
          <w:tcPr>
            <w:tcW w:w="8838" w:type="dxa"/>
            <w:gridSpan w:val="2"/>
          </w:tcPr>
          <w:p w14:paraId="4E0EB7CD" w14:textId="77777777" w:rsidR="0034754C" w:rsidRPr="00577416" w:rsidRDefault="0034754C" w:rsidP="00D852AF">
            <w:pPr>
              <w:pStyle w:val="Sinespaciado"/>
              <w:jc w:val="center"/>
              <w:rPr>
                <w:b/>
                <w:color w:val="000000" w:themeColor="text1"/>
                <w:sz w:val="26"/>
                <w:szCs w:val="26"/>
                <w:lang w:val="es-ES"/>
              </w:rPr>
            </w:pPr>
            <w:r w:rsidRPr="00577416">
              <w:rPr>
                <w:b/>
                <w:color w:val="000000" w:themeColor="text1"/>
                <w:sz w:val="26"/>
                <w:szCs w:val="26"/>
                <w:lang w:val="es-ES"/>
              </w:rPr>
              <w:t>MAURICIO OLIVA HERRERA</w:t>
            </w:r>
          </w:p>
          <w:p w14:paraId="25AE13D5" w14:textId="77777777" w:rsidR="0034754C" w:rsidRPr="00577416" w:rsidRDefault="0034754C" w:rsidP="00D852AF">
            <w:pPr>
              <w:pStyle w:val="Sinespaciado"/>
              <w:jc w:val="center"/>
              <w:rPr>
                <w:b/>
                <w:color w:val="000000" w:themeColor="text1"/>
                <w:sz w:val="26"/>
                <w:szCs w:val="26"/>
                <w:lang w:val="es-ES"/>
              </w:rPr>
            </w:pPr>
            <w:r w:rsidRPr="00577416">
              <w:rPr>
                <w:b/>
                <w:color w:val="000000" w:themeColor="text1"/>
                <w:sz w:val="26"/>
                <w:szCs w:val="26"/>
                <w:lang w:val="es-ES"/>
              </w:rPr>
              <w:t>PRESIDENTE</w:t>
            </w:r>
          </w:p>
          <w:p w14:paraId="223B9C7C" w14:textId="77777777" w:rsidR="0034754C" w:rsidRPr="00577416" w:rsidRDefault="0034754C" w:rsidP="00D852AF">
            <w:pPr>
              <w:pStyle w:val="Sinespaciado"/>
              <w:rPr>
                <w:b/>
                <w:color w:val="000000" w:themeColor="text1"/>
                <w:sz w:val="26"/>
                <w:szCs w:val="26"/>
                <w:lang w:val="es-ES"/>
              </w:rPr>
            </w:pPr>
          </w:p>
        </w:tc>
      </w:tr>
      <w:tr w:rsidR="00577416" w:rsidRPr="00577416" w14:paraId="21A99927" w14:textId="77777777" w:rsidTr="00D852AF">
        <w:trPr>
          <w:trHeight w:val="462"/>
        </w:trPr>
        <w:tc>
          <w:tcPr>
            <w:tcW w:w="4419" w:type="dxa"/>
          </w:tcPr>
          <w:p w14:paraId="64D93FCD" w14:textId="6B4326F5" w:rsidR="0034754C" w:rsidRPr="00577416" w:rsidRDefault="00CD46D9" w:rsidP="00D852AF">
            <w:pPr>
              <w:pStyle w:val="Sinespaciado"/>
              <w:jc w:val="center"/>
              <w:rPr>
                <w:b/>
                <w:color w:val="000000" w:themeColor="text1"/>
                <w:sz w:val="26"/>
                <w:szCs w:val="26"/>
                <w:lang w:val="es-ES"/>
              </w:rPr>
            </w:pPr>
            <w:r w:rsidRPr="00577416">
              <w:rPr>
                <w:b/>
                <w:color w:val="000000" w:themeColor="text1"/>
                <w:sz w:val="26"/>
                <w:szCs w:val="26"/>
                <w:lang w:val="es-ES"/>
              </w:rPr>
              <w:lastRenderedPageBreak/>
              <w:t>JOSÉ TOMÁS ZAMBRANO</w:t>
            </w:r>
          </w:p>
          <w:p w14:paraId="7D718E1C" w14:textId="7E607EAD" w:rsidR="0034754C" w:rsidRPr="00577416" w:rsidRDefault="00CD46D9" w:rsidP="00D852AF">
            <w:pPr>
              <w:pStyle w:val="Sinespaciado"/>
              <w:jc w:val="center"/>
              <w:rPr>
                <w:b/>
                <w:color w:val="000000" w:themeColor="text1"/>
                <w:sz w:val="26"/>
                <w:szCs w:val="26"/>
                <w:lang w:val="es-ES"/>
              </w:rPr>
            </w:pPr>
            <w:r w:rsidRPr="00577416">
              <w:rPr>
                <w:b/>
                <w:color w:val="000000" w:themeColor="text1"/>
                <w:sz w:val="26"/>
                <w:szCs w:val="26"/>
                <w:lang w:val="es-ES"/>
              </w:rPr>
              <w:t>SECRETARIO</w:t>
            </w:r>
          </w:p>
        </w:tc>
        <w:tc>
          <w:tcPr>
            <w:tcW w:w="4419" w:type="dxa"/>
          </w:tcPr>
          <w:p w14:paraId="0865C4EE" w14:textId="35F9449D" w:rsidR="0034754C" w:rsidRPr="00577416" w:rsidRDefault="00CD46D9" w:rsidP="00D852AF">
            <w:pPr>
              <w:pStyle w:val="Sinespaciado"/>
              <w:jc w:val="center"/>
              <w:rPr>
                <w:b/>
                <w:color w:val="000000" w:themeColor="text1"/>
                <w:sz w:val="26"/>
                <w:szCs w:val="26"/>
                <w:lang w:val="es-ES"/>
              </w:rPr>
            </w:pPr>
            <w:r w:rsidRPr="00577416">
              <w:rPr>
                <w:b/>
                <w:color w:val="000000" w:themeColor="text1"/>
                <w:sz w:val="26"/>
                <w:szCs w:val="26"/>
                <w:lang w:val="es-ES"/>
              </w:rPr>
              <w:t>SALVADOR VALERIANO PINEDA</w:t>
            </w:r>
          </w:p>
          <w:p w14:paraId="4340A292" w14:textId="0130CB52" w:rsidR="0034754C" w:rsidRPr="00577416" w:rsidRDefault="00CD46D9" w:rsidP="00D852AF">
            <w:pPr>
              <w:pStyle w:val="Sinespaciado"/>
              <w:jc w:val="center"/>
              <w:rPr>
                <w:b/>
                <w:color w:val="000000" w:themeColor="text1"/>
                <w:sz w:val="26"/>
                <w:szCs w:val="26"/>
                <w:lang w:val="es-ES"/>
              </w:rPr>
            </w:pPr>
            <w:r w:rsidRPr="00577416">
              <w:rPr>
                <w:b/>
                <w:color w:val="000000" w:themeColor="text1"/>
                <w:sz w:val="26"/>
                <w:szCs w:val="26"/>
                <w:lang w:val="es-ES"/>
              </w:rPr>
              <w:t>SECRETARIO</w:t>
            </w:r>
          </w:p>
        </w:tc>
      </w:tr>
      <w:bookmarkEnd w:id="0"/>
    </w:tbl>
    <w:p w14:paraId="16E28BCF" w14:textId="77777777" w:rsidR="00D852AF" w:rsidRPr="00577416" w:rsidRDefault="00D852AF" w:rsidP="00C400D2">
      <w:pPr>
        <w:overflowPunct w:val="0"/>
        <w:autoSpaceDE w:val="0"/>
        <w:autoSpaceDN w:val="0"/>
        <w:adjustRightInd w:val="0"/>
        <w:spacing w:after="240" w:line="360" w:lineRule="auto"/>
        <w:jc w:val="both"/>
        <w:rPr>
          <w:color w:val="000000" w:themeColor="text1"/>
          <w:sz w:val="26"/>
          <w:szCs w:val="26"/>
          <w:lang w:val="es-ES"/>
        </w:rPr>
      </w:pPr>
    </w:p>
    <w:sectPr w:rsidR="00D852AF" w:rsidRPr="00577416" w:rsidSect="00DF3E10">
      <w:headerReference w:type="default" r:id="rId7"/>
      <w:footerReference w:type="even" r:id="rId8"/>
      <w:footerReference w:type="default" r:id="rId9"/>
      <w:pgSz w:w="12240" w:h="20160" w:code="5"/>
      <w:pgMar w:top="667" w:right="1701" w:bottom="1418" w:left="1701" w:header="1488" w:footer="1225"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3140" w14:textId="77777777" w:rsidR="00F620EB" w:rsidRDefault="00F620EB" w:rsidP="00A35D1D">
      <w:r>
        <w:separator/>
      </w:r>
    </w:p>
  </w:endnote>
  <w:endnote w:type="continuationSeparator" w:id="0">
    <w:p w14:paraId="51570829" w14:textId="77777777" w:rsidR="00F620EB" w:rsidRDefault="00F620EB" w:rsidP="00A3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00603068"/>
      <w:docPartObj>
        <w:docPartGallery w:val="Page Numbers (Bottom of Page)"/>
        <w:docPartUnique/>
      </w:docPartObj>
    </w:sdtPr>
    <w:sdtEndPr>
      <w:rPr>
        <w:rStyle w:val="Nmerodepgina"/>
      </w:rPr>
    </w:sdtEndPr>
    <w:sdtContent>
      <w:p w14:paraId="657DB485" w14:textId="22B10D9D" w:rsidR="0066244D" w:rsidRDefault="0066244D" w:rsidP="00816E4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58AB63A" w14:textId="77777777" w:rsidR="0066244D" w:rsidRDefault="006624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05639106"/>
      <w:docPartObj>
        <w:docPartGallery w:val="Page Numbers (Bottom of Page)"/>
        <w:docPartUnique/>
      </w:docPartObj>
    </w:sdtPr>
    <w:sdtEndPr>
      <w:rPr>
        <w:rStyle w:val="Nmerodepgina"/>
      </w:rPr>
    </w:sdtEndPr>
    <w:sdtContent>
      <w:p w14:paraId="7138C299" w14:textId="748CC0C5" w:rsidR="0066244D" w:rsidRDefault="0066244D" w:rsidP="00816E4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3099228" w14:textId="77777777" w:rsidR="0066244D" w:rsidRDefault="006624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9897E" w14:textId="77777777" w:rsidR="00F620EB" w:rsidRDefault="00F620EB" w:rsidP="00A35D1D">
      <w:r>
        <w:separator/>
      </w:r>
    </w:p>
  </w:footnote>
  <w:footnote w:type="continuationSeparator" w:id="0">
    <w:p w14:paraId="76CE266A" w14:textId="77777777" w:rsidR="00F620EB" w:rsidRDefault="00F620EB" w:rsidP="00A3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492C" w14:textId="77777777" w:rsidR="00A86CC2" w:rsidRDefault="00A86CC2" w:rsidP="00A35D1D">
    <w:pPr>
      <w:pStyle w:val="Encabezado"/>
      <w:jc w:val="center"/>
    </w:pPr>
    <w:r w:rsidRPr="007158ED">
      <w:rPr>
        <w:noProof/>
        <w:sz w:val="24"/>
        <w:szCs w:val="24"/>
      </w:rPr>
      <w:drawing>
        <wp:anchor distT="0" distB="0" distL="114300" distR="114300" simplePos="0" relativeHeight="251658240" behindDoc="1" locked="0" layoutInCell="1" allowOverlap="1" wp14:anchorId="5B2CC19B" wp14:editId="5F0C3C29">
          <wp:simplePos x="0" y="0"/>
          <wp:positionH relativeFrom="margin">
            <wp:posOffset>1757680</wp:posOffset>
          </wp:positionH>
          <wp:positionV relativeFrom="paragraph">
            <wp:posOffset>-830580</wp:posOffset>
          </wp:positionV>
          <wp:extent cx="2162175" cy="1434465"/>
          <wp:effectExtent l="0" t="0" r="9525" b="0"/>
          <wp:wrapTight wrapText="bothSides">
            <wp:wrapPolygon edited="0">
              <wp:start x="0" y="0"/>
              <wp:lineTo x="0" y="21227"/>
              <wp:lineTo x="21505" y="21227"/>
              <wp:lineTo x="21505" y="0"/>
              <wp:lineTo x="0" y="0"/>
            </wp:wrapPolygon>
          </wp:wrapTight>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jpg"/>
                  <pic:cNvPicPr/>
                </pic:nvPicPr>
                <pic:blipFill>
                  <a:blip r:embed="rId1">
                    <a:extLst>
                      <a:ext uri="{28A0092B-C50C-407E-A947-70E740481C1C}">
                        <a14:useLocalDpi xmlns:a14="http://schemas.microsoft.com/office/drawing/2010/main" val="0"/>
                      </a:ext>
                    </a:extLst>
                  </a:blip>
                  <a:stretch>
                    <a:fillRect/>
                  </a:stretch>
                </pic:blipFill>
                <pic:spPr>
                  <a:xfrm>
                    <a:off x="0" y="0"/>
                    <a:ext cx="2162175" cy="1434465"/>
                  </a:xfrm>
                  <a:prstGeom prst="rect">
                    <a:avLst/>
                  </a:prstGeom>
                </pic:spPr>
              </pic:pic>
            </a:graphicData>
          </a:graphic>
          <wp14:sizeRelH relativeFrom="margin">
            <wp14:pctWidth>0</wp14:pctWidth>
          </wp14:sizeRelH>
          <wp14:sizeRelV relativeFrom="margin">
            <wp14:pctHeight>0</wp14:pctHeight>
          </wp14:sizeRelV>
        </wp:anchor>
      </w:drawing>
    </w:r>
  </w:p>
  <w:p w14:paraId="78CACF68" w14:textId="77777777" w:rsidR="00B90906" w:rsidRDefault="00B90906" w:rsidP="00A35D1D">
    <w:pPr>
      <w:pStyle w:val="Encabezado"/>
      <w:jc w:val="center"/>
    </w:pPr>
  </w:p>
  <w:p w14:paraId="1783D25A" w14:textId="77777777" w:rsidR="004A2536" w:rsidRDefault="004A2536" w:rsidP="00A35D1D">
    <w:pPr>
      <w:pStyle w:val="Encabezado"/>
      <w:jc w:val="center"/>
    </w:pPr>
  </w:p>
  <w:p w14:paraId="37298D0E" w14:textId="77777777" w:rsidR="003C1D69" w:rsidRDefault="003C1D69" w:rsidP="00A35D1D">
    <w:pPr>
      <w:pStyle w:val="Encabezado"/>
      <w:jc w:val="center"/>
    </w:pPr>
  </w:p>
  <w:p w14:paraId="50151B11" w14:textId="77777777" w:rsidR="003C1D69" w:rsidRPr="00A35D1D" w:rsidRDefault="003C1D69" w:rsidP="00A35D1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D8F"/>
    <w:multiLevelType w:val="hybridMultilevel"/>
    <w:tmpl w:val="3C70F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76F90"/>
    <w:multiLevelType w:val="hybridMultilevel"/>
    <w:tmpl w:val="7F3ECCB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3A395DB5"/>
    <w:multiLevelType w:val="hybridMultilevel"/>
    <w:tmpl w:val="5350A900"/>
    <w:lvl w:ilvl="0" w:tplc="3FFAE882">
      <w:start w:val="10"/>
      <w:numFmt w:val="decimal"/>
      <w:lvlText w:val="%1"/>
      <w:lvlJc w:val="left"/>
      <w:pPr>
        <w:ind w:left="720" w:hanging="360"/>
      </w:pPr>
      <w:rPr>
        <w:rFonts w:eastAsia="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21898"/>
    <w:multiLevelType w:val="hybridMultilevel"/>
    <w:tmpl w:val="84565FAA"/>
    <w:lvl w:ilvl="0" w:tplc="480A000F">
      <w:start w:val="1"/>
      <w:numFmt w:val="decimal"/>
      <w:lvlText w:val="%1."/>
      <w:lvlJc w:val="left"/>
      <w:pPr>
        <w:ind w:left="1495" w:hanging="360"/>
      </w:pPr>
      <w:rPr>
        <w:rFonts w:hint="default"/>
      </w:rPr>
    </w:lvl>
    <w:lvl w:ilvl="1" w:tplc="480A0019" w:tentative="1">
      <w:start w:val="1"/>
      <w:numFmt w:val="lowerLetter"/>
      <w:lvlText w:val="%2."/>
      <w:lvlJc w:val="left"/>
      <w:pPr>
        <w:ind w:left="2215" w:hanging="360"/>
      </w:pPr>
    </w:lvl>
    <w:lvl w:ilvl="2" w:tplc="480A001B" w:tentative="1">
      <w:start w:val="1"/>
      <w:numFmt w:val="lowerRoman"/>
      <w:lvlText w:val="%3."/>
      <w:lvlJc w:val="right"/>
      <w:pPr>
        <w:ind w:left="2935" w:hanging="180"/>
      </w:pPr>
    </w:lvl>
    <w:lvl w:ilvl="3" w:tplc="480A000F" w:tentative="1">
      <w:start w:val="1"/>
      <w:numFmt w:val="decimal"/>
      <w:lvlText w:val="%4."/>
      <w:lvlJc w:val="left"/>
      <w:pPr>
        <w:ind w:left="3655" w:hanging="360"/>
      </w:pPr>
    </w:lvl>
    <w:lvl w:ilvl="4" w:tplc="480A0019" w:tentative="1">
      <w:start w:val="1"/>
      <w:numFmt w:val="lowerLetter"/>
      <w:lvlText w:val="%5."/>
      <w:lvlJc w:val="left"/>
      <w:pPr>
        <w:ind w:left="4375" w:hanging="360"/>
      </w:pPr>
    </w:lvl>
    <w:lvl w:ilvl="5" w:tplc="480A001B" w:tentative="1">
      <w:start w:val="1"/>
      <w:numFmt w:val="lowerRoman"/>
      <w:lvlText w:val="%6."/>
      <w:lvlJc w:val="right"/>
      <w:pPr>
        <w:ind w:left="5095" w:hanging="180"/>
      </w:pPr>
    </w:lvl>
    <w:lvl w:ilvl="6" w:tplc="480A000F" w:tentative="1">
      <w:start w:val="1"/>
      <w:numFmt w:val="decimal"/>
      <w:lvlText w:val="%7."/>
      <w:lvlJc w:val="left"/>
      <w:pPr>
        <w:ind w:left="5815" w:hanging="360"/>
      </w:pPr>
    </w:lvl>
    <w:lvl w:ilvl="7" w:tplc="480A0019" w:tentative="1">
      <w:start w:val="1"/>
      <w:numFmt w:val="lowerLetter"/>
      <w:lvlText w:val="%8."/>
      <w:lvlJc w:val="left"/>
      <w:pPr>
        <w:ind w:left="6535" w:hanging="360"/>
      </w:pPr>
    </w:lvl>
    <w:lvl w:ilvl="8" w:tplc="480A001B" w:tentative="1">
      <w:start w:val="1"/>
      <w:numFmt w:val="lowerRoman"/>
      <w:lvlText w:val="%9."/>
      <w:lvlJc w:val="right"/>
      <w:pPr>
        <w:ind w:left="7255" w:hanging="180"/>
      </w:pPr>
    </w:lvl>
  </w:abstractNum>
  <w:abstractNum w:abstractNumId="4" w15:restartNumberingAfterBreak="0">
    <w:nsid w:val="59A0106F"/>
    <w:multiLevelType w:val="hybridMultilevel"/>
    <w:tmpl w:val="C8B8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5720C"/>
    <w:multiLevelType w:val="hybridMultilevel"/>
    <w:tmpl w:val="66984876"/>
    <w:lvl w:ilvl="0" w:tplc="BB0C48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50329"/>
    <w:multiLevelType w:val="hybridMultilevel"/>
    <w:tmpl w:val="F5D0B0DA"/>
    <w:lvl w:ilvl="0" w:tplc="91446D46">
      <w:start w:val="1"/>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7" w15:restartNumberingAfterBreak="0">
    <w:nsid w:val="6A521205"/>
    <w:multiLevelType w:val="hybridMultilevel"/>
    <w:tmpl w:val="1EC85B84"/>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15:restartNumberingAfterBreak="0">
    <w:nsid w:val="757B2FD9"/>
    <w:multiLevelType w:val="hybridMultilevel"/>
    <w:tmpl w:val="C8B8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A49A0"/>
    <w:multiLevelType w:val="hybridMultilevel"/>
    <w:tmpl w:val="64881218"/>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7BBC203B"/>
    <w:multiLevelType w:val="hybridMultilevel"/>
    <w:tmpl w:val="78ACFCC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0"/>
  </w:num>
  <w:num w:numId="5">
    <w:abstractNumId w:val="8"/>
  </w:num>
  <w:num w:numId="6">
    <w:abstractNumId w:val="4"/>
  </w:num>
  <w:num w:numId="7">
    <w:abstractNumId w:val="0"/>
  </w:num>
  <w:num w:numId="8">
    <w:abstractNumId w:val="1"/>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8C1"/>
    <w:rsid w:val="00003B18"/>
    <w:rsid w:val="000100F9"/>
    <w:rsid w:val="000226E0"/>
    <w:rsid w:val="00025A6B"/>
    <w:rsid w:val="00026AB5"/>
    <w:rsid w:val="00026C66"/>
    <w:rsid w:val="00032F19"/>
    <w:rsid w:val="00033150"/>
    <w:rsid w:val="00033FE7"/>
    <w:rsid w:val="00036C6D"/>
    <w:rsid w:val="00036F8D"/>
    <w:rsid w:val="00040D38"/>
    <w:rsid w:val="00051C6B"/>
    <w:rsid w:val="00053DBA"/>
    <w:rsid w:val="00056959"/>
    <w:rsid w:val="00063F34"/>
    <w:rsid w:val="000712C5"/>
    <w:rsid w:val="0007224B"/>
    <w:rsid w:val="0007224D"/>
    <w:rsid w:val="00073D75"/>
    <w:rsid w:val="00074E60"/>
    <w:rsid w:val="00075F2D"/>
    <w:rsid w:val="00077115"/>
    <w:rsid w:val="00077E72"/>
    <w:rsid w:val="00080756"/>
    <w:rsid w:val="00085966"/>
    <w:rsid w:val="00086D3F"/>
    <w:rsid w:val="00090523"/>
    <w:rsid w:val="000A35B1"/>
    <w:rsid w:val="000B000F"/>
    <w:rsid w:val="000B004F"/>
    <w:rsid w:val="000B2D69"/>
    <w:rsid w:val="000B35C0"/>
    <w:rsid w:val="000B622E"/>
    <w:rsid w:val="000C3452"/>
    <w:rsid w:val="000C70A9"/>
    <w:rsid w:val="000C73EE"/>
    <w:rsid w:val="000D06BF"/>
    <w:rsid w:val="000D1A2E"/>
    <w:rsid w:val="000D1CAE"/>
    <w:rsid w:val="000D50C7"/>
    <w:rsid w:val="000D70E9"/>
    <w:rsid w:val="000D7A9E"/>
    <w:rsid w:val="000E0678"/>
    <w:rsid w:val="000E2C2F"/>
    <w:rsid w:val="000E3BC7"/>
    <w:rsid w:val="000F1B2F"/>
    <w:rsid w:val="000F5B6A"/>
    <w:rsid w:val="000F615B"/>
    <w:rsid w:val="000F6C65"/>
    <w:rsid w:val="001054A7"/>
    <w:rsid w:val="001057E0"/>
    <w:rsid w:val="00105FE9"/>
    <w:rsid w:val="0011419B"/>
    <w:rsid w:val="001272F8"/>
    <w:rsid w:val="00131C94"/>
    <w:rsid w:val="001370A4"/>
    <w:rsid w:val="00140A17"/>
    <w:rsid w:val="00144678"/>
    <w:rsid w:val="0015270A"/>
    <w:rsid w:val="001625D1"/>
    <w:rsid w:val="0016542D"/>
    <w:rsid w:val="001763A4"/>
    <w:rsid w:val="00177D0B"/>
    <w:rsid w:val="00177FED"/>
    <w:rsid w:val="00182F07"/>
    <w:rsid w:val="00186B82"/>
    <w:rsid w:val="001935CD"/>
    <w:rsid w:val="001B1863"/>
    <w:rsid w:val="001B21A0"/>
    <w:rsid w:val="001B573D"/>
    <w:rsid w:val="001C1C39"/>
    <w:rsid w:val="001C2627"/>
    <w:rsid w:val="001C79CB"/>
    <w:rsid w:val="001D0D86"/>
    <w:rsid w:val="001D1B59"/>
    <w:rsid w:val="001D5127"/>
    <w:rsid w:val="001D625A"/>
    <w:rsid w:val="001D6C79"/>
    <w:rsid w:val="001E08E0"/>
    <w:rsid w:val="001E3FE1"/>
    <w:rsid w:val="001E73C2"/>
    <w:rsid w:val="001F4A58"/>
    <w:rsid w:val="00200E12"/>
    <w:rsid w:val="00205EB3"/>
    <w:rsid w:val="002068BE"/>
    <w:rsid w:val="00215813"/>
    <w:rsid w:val="00222155"/>
    <w:rsid w:val="00225799"/>
    <w:rsid w:val="00226FA1"/>
    <w:rsid w:val="00227F5A"/>
    <w:rsid w:val="00231503"/>
    <w:rsid w:val="00235D09"/>
    <w:rsid w:val="00244549"/>
    <w:rsid w:val="002524ED"/>
    <w:rsid w:val="00254925"/>
    <w:rsid w:val="002621CF"/>
    <w:rsid w:val="00264481"/>
    <w:rsid w:val="0028060E"/>
    <w:rsid w:val="0028220D"/>
    <w:rsid w:val="0028378F"/>
    <w:rsid w:val="00286588"/>
    <w:rsid w:val="002913D9"/>
    <w:rsid w:val="00294A0E"/>
    <w:rsid w:val="002A0064"/>
    <w:rsid w:val="002A0D6C"/>
    <w:rsid w:val="002A6378"/>
    <w:rsid w:val="002A64D3"/>
    <w:rsid w:val="002B6271"/>
    <w:rsid w:val="002B65AC"/>
    <w:rsid w:val="002C1091"/>
    <w:rsid w:val="002C3A58"/>
    <w:rsid w:val="002C5D9D"/>
    <w:rsid w:val="002D48C9"/>
    <w:rsid w:val="002E0184"/>
    <w:rsid w:val="002E11E4"/>
    <w:rsid w:val="002E41B1"/>
    <w:rsid w:val="002E4ACC"/>
    <w:rsid w:val="002E626D"/>
    <w:rsid w:val="002E775A"/>
    <w:rsid w:val="002E7B50"/>
    <w:rsid w:val="002F3665"/>
    <w:rsid w:val="00300AEC"/>
    <w:rsid w:val="00303A1E"/>
    <w:rsid w:val="00305636"/>
    <w:rsid w:val="00310A26"/>
    <w:rsid w:val="0031279D"/>
    <w:rsid w:val="00312EEC"/>
    <w:rsid w:val="00325EA0"/>
    <w:rsid w:val="00334E0F"/>
    <w:rsid w:val="003450C9"/>
    <w:rsid w:val="0034754C"/>
    <w:rsid w:val="00350563"/>
    <w:rsid w:val="003554DD"/>
    <w:rsid w:val="00357C13"/>
    <w:rsid w:val="00363067"/>
    <w:rsid w:val="003750B8"/>
    <w:rsid w:val="00376043"/>
    <w:rsid w:val="0037679A"/>
    <w:rsid w:val="00380218"/>
    <w:rsid w:val="00381494"/>
    <w:rsid w:val="00381D0A"/>
    <w:rsid w:val="00391886"/>
    <w:rsid w:val="00392E9D"/>
    <w:rsid w:val="003A1B4B"/>
    <w:rsid w:val="003A75D2"/>
    <w:rsid w:val="003B68C8"/>
    <w:rsid w:val="003B6D33"/>
    <w:rsid w:val="003C1D69"/>
    <w:rsid w:val="003C6693"/>
    <w:rsid w:val="003C68BF"/>
    <w:rsid w:val="003C6EF0"/>
    <w:rsid w:val="003D7897"/>
    <w:rsid w:val="003E0743"/>
    <w:rsid w:val="003E1FCF"/>
    <w:rsid w:val="003E5165"/>
    <w:rsid w:val="003E7870"/>
    <w:rsid w:val="003F3407"/>
    <w:rsid w:val="003F615C"/>
    <w:rsid w:val="00402CB5"/>
    <w:rsid w:val="004041DA"/>
    <w:rsid w:val="004075E4"/>
    <w:rsid w:val="00414968"/>
    <w:rsid w:val="0042073F"/>
    <w:rsid w:val="00430438"/>
    <w:rsid w:val="00430592"/>
    <w:rsid w:val="004305E5"/>
    <w:rsid w:val="004317B0"/>
    <w:rsid w:val="0043368E"/>
    <w:rsid w:val="00434AD4"/>
    <w:rsid w:val="004421B5"/>
    <w:rsid w:val="0044262B"/>
    <w:rsid w:val="00446DBA"/>
    <w:rsid w:val="00454925"/>
    <w:rsid w:val="0045504D"/>
    <w:rsid w:val="00456A0B"/>
    <w:rsid w:val="0045717C"/>
    <w:rsid w:val="0046031D"/>
    <w:rsid w:val="00471372"/>
    <w:rsid w:val="00472902"/>
    <w:rsid w:val="004738AB"/>
    <w:rsid w:val="00477389"/>
    <w:rsid w:val="00481CDC"/>
    <w:rsid w:val="00481E5B"/>
    <w:rsid w:val="00486984"/>
    <w:rsid w:val="00494938"/>
    <w:rsid w:val="004966AA"/>
    <w:rsid w:val="004A18B8"/>
    <w:rsid w:val="004A2536"/>
    <w:rsid w:val="004A25AE"/>
    <w:rsid w:val="004B7259"/>
    <w:rsid w:val="004B73DA"/>
    <w:rsid w:val="004D6F90"/>
    <w:rsid w:val="004E28C1"/>
    <w:rsid w:val="004E4A45"/>
    <w:rsid w:val="004F3AB3"/>
    <w:rsid w:val="004F4007"/>
    <w:rsid w:val="004F6EB3"/>
    <w:rsid w:val="005032C1"/>
    <w:rsid w:val="00511673"/>
    <w:rsid w:val="00511C9B"/>
    <w:rsid w:val="00514B57"/>
    <w:rsid w:val="0051627D"/>
    <w:rsid w:val="0052142A"/>
    <w:rsid w:val="005215AF"/>
    <w:rsid w:val="00524AE5"/>
    <w:rsid w:val="005275DF"/>
    <w:rsid w:val="00531FB4"/>
    <w:rsid w:val="00536C2D"/>
    <w:rsid w:val="005466D9"/>
    <w:rsid w:val="00552E0B"/>
    <w:rsid w:val="005539FF"/>
    <w:rsid w:val="005546A5"/>
    <w:rsid w:val="00554FC8"/>
    <w:rsid w:val="00563E34"/>
    <w:rsid w:val="005640DB"/>
    <w:rsid w:val="00564910"/>
    <w:rsid w:val="00570EC3"/>
    <w:rsid w:val="00571AC0"/>
    <w:rsid w:val="00577416"/>
    <w:rsid w:val="00583106"/>
    <w:rsid w:val="0058400D"/>
    <w:rsid w:val="00584239"/>
    <w:rsid w:val="00586B07"/>
    <w:rsid w:val="005A1E13"/>
    <w:rsid w:val="005A445A"/>
    <w:rsid w:val="005A5DB5"/>
    <w:rsid w:val="005A77E6"/>
    <w:rsid w:val="005C2931"/>
    <w:rsid w:val="005C3541"/>
    <w:rsid w:val="005D1A22"/>
    <w:rsid w:val="005D2B16"/>
    <w:rsid w:val="005E23C8"/>
    <w:rsid w:val="00600B2E"/>
    <w:rsid w:val="0061220B"/>
    <w:rsid w:val="00626CF0"/>
    <w:rsid w:val="00627837"/>
    <w:rsid w:val="00627BBE"/>
    <w:rsid w:val="00632802"/>
    <w:rsid w:val="00635E9E"/>
    <w:rsid w:val="006373AA"/>
    <w:rsid w:val="00640582"/>
    <w:rsid w:val="00642944"/>
    <w:rsid w:val="00645742"/>
    <w:rsid w:val="00655CE3"/>
    <w:rsid w:val="0066244D"/>
    <w:rsid w:val="00663620"/>
    <w:rsid w:val="00663770"/>
    <w:rsid w:val="00673E3A"/>
    <w:rsid w:val="00675334"/>
    <w:rsid w:val="0067538C"/>
    <w:rsid w:val="00676395"/>
    <w:rsid w:val="00687DC9"/>
    <w:rsid w:val="0069097A"/>
    <w:rsid w:val="006A2E87"/>
    <w:rsid w:val="006B417D"/>
    <w:rsid w:val="006C225D"/>
    <w:rsid w:val="006D0127"/>
    <w:rsid w:val="006D290D"/>
    <w:rsid w:val="006D3EAC"/>
    <w:rsid w:val="006D447A"/>
    <w:rsid w:val="006D5698"/>
    <w:rsid w:val="006D7739"/>
    <w:rsid w:val="006E58ED"/>
    <w:rsid w:val="006F0808"/>
    <w:rsid w:val="006F15A2"/>
    <w:rsid w:val="006F365D"/>
    <w:rsid w:val="006F3922"/>
    <w:rsid w:val="006F67C4"/>
    <w:rsid w:val="007004D7"/>
    <w:rsid w:val="00702586"/>
    <w:rsid w:val="007058D9"/>
    <w:rsid w:val="00710D66"/>
    <w:rsid w:val="00714D29"/>
    <w:rsid w:val="00715CBE"/>
    <w:rsid w:val="00725C16"/>
    <w:rsid w:val="00726530"/>
    <w:rsid w:val="00726758"/>
    <w:rsid w:val="00726D77"/>
    <w:rsid w:val="007305F3"/>
    <w:rsid w:val="00730738"/>
    <w:rsid w:val="00730963"/>
    <w:rsid w:val="007318A7"/>
    <w:rsid w:val="007322F5"/>
    <w:rsid w:val="007410CC"/>
    <w:rsid w:val="0074677E"/>
    <w:rsid w:val="00750984"/>
    <w:rsid w:val="00752407"/>
    <w:rsid w:val="0075477F"/>
    <w:rsid w:val="007603BB"/>
    <w:rsid w:val="00767B1E"/>
    <w:rsid w:val="00771DEE"/>
    <w:rsid w:val="00780803"/>
    <w:rsid w:val="00781CB4"/>
    <w:rsid w:val="00785C3C"/>
    <w:rsid w:val="0079369A"/>
    <w:rsid w:val="007979FA"/>
    <w:rsid w:val="007A1806"/>
    <w:rsid w:val="007B23C9"/>
    <w:rsid w:val="007B3C09"/>
    <w:rsid w:val="007B4AA5"/>
    <w:rsid w:val="007B7AC2"/>
    <w:rsid w:val="007C2BE0"/>
    <w:rsid w:val="007C4B6E"/>
    <w:rsid w:val="007E01C5"/>
    <w:rsid w:val="007E1EDB"/>
    <w:rsid w:val="007E3528"/>
    <w:rsid w:val="007E3F20"/>
    <w:rsid w:val="007E596F"/>
    <w:rsid w:val="007F0BB8"/>
    <w:rsid w:val="007F30C1"/>
    <w:rsid w:val="007F3FC7"/>
    <w:rsid w:val="007F5FDB"/>
    <w:rsid w:val="0080159C"/>
    <w:rsid w:val="0081399B"/>
    <w:rsid w:val="00813BD2"/>
    <w:rsid w:val="00815879"/>
    <w:rsid w:val="008214E9"/>
    <w:rsid w:val="00843A47"/>
    <w:rsid w:val="00843D94"/>
    <w:rsid w:val="00847466"/>
    <w:rsid w:val="00850DA8"/>
    <w:rsid w:val="008525F7"/>
    <w:rsid w:val="00853EBA"/>
    <w:rsid w:val="008577FC"/>
    <w:rsid w:val="00860B9A"/>
    <w:rsid w:val="008719FC"/>
    <w:rsid w:val="008723B3"/>
    <w:rsid w:val="00875568"/>
    <w:rsid w:val="0087569D"/>
    <w:rsid w:val="0089185E"/>
    <w:rsid w:val="0089219D"/>
    <w:rsid w:val="0089356F"/>
    <w:rsid w:val="0089643D"/>
    <w:rsid w:val="008A1D45"/>
    <w:rsid w:val="008B0BDB"/>
    <w:rsid w:val="008B2FDE"/>
    <w:rsid w:val="008B781C"/>
    <w:rsid w:val="008C383C"/>
    <w:rsid w:val="008C4580"/>
    <w:rsid w:val="008C4824"/>
    <w:rsid w:val="008C5B72"/>
    <w:rsid w:val="008D09CA"/>
    <w:rsid w:val="008D3CC1"/>
    <w:rsid w:val="008D48A7"/>
    <w:rsid w:val="008D4DED"/>
    <w:rsid w:val="008F5171"/>
    <w:rsid w:val="008F6C63"/>
    <w:rsid w:val="009013CF"/>
    <w:rsid w:val="00902A7B"/>
    <w:rsid w:val="009136D1"/>
    <w:rsid w:val="009156E7"/>
    <w:rsid w:val="00923694"/>
    <w:rsid w:val="00923AAF"/>
    <w:rsid w:val="00930D7B"/>
    <w:rsid w:val="00931CA1"/>
    <w:rsid w:val="00942BF5"/>
    <w:rsid w:val="0094313F"/>
    <w:rsid w:val="00944922"/>
    <w:rsid w:val="0094748E"/>
    <w:rsid w:val="00950630"/>
    <w:rsid w:val="009543B5"/>
    <w:rsid w:val="00954CB3"/>
    <w:rsid w:val="00955623"/>
    <w:rsid w:val="0096298E"/>
    <w:rsid w:val="00963D56"/>
    <w:rsid w:val="00974291"/>
    <w:rsid w:val="00974D67"/>
    <w:rsid w:val="00975F01"/>
    <w:rsid w:val="00977347"/>
    <w:rsid w:val="00980A54"/>
    <w:rsid w:val="009812FE"/>
    <w:rsid w:val="009815EB"/>
    <w:rsid w:val="00982F05"/>
    <w:rsid w:val="00983FBD"/>
    <w:rsid w:val="00991653"/>
    <w:rsid w:val="0099534C"/>
    <w:rsid w:val="00996CAF"/>
    <w:rsid w:val="009A0CD3"/>
    <w:rsid w:val="009A5F56"/>
    <w:rsid w:val="009B6890"/>
    <w:rsid w:val="009C0BA2"/>
    <w:rsid w:val="009D1886"/>
    <w:rsid w:val="009D2FC1"/>
    <w:rsid w:val="009D5732"/>
    <w:rsid w:val="009D6586"/>
    <w:rsid w:val="009D7170"/>
    <w:rsid w:val="009E17A4"/>
    <w:rsid w:val="009E354C"/>
    <w:rsid w:val="009F27E8"/>
    <w:rsid w:val="009F2FDA"/>
    <w:rsid w:val="00A01639"/>
    <w:rsid w:val="00A04CDA"/>
    <w:rsid w:val="00A10851"/>
    <w:rsid w:val="00A119A9"/>
    <w:rsid w:val="00A1370B"/>
    <w:rsid w:val="00A155D4"/>
    <w:rsid w:val="00A15EF1"/>
    <w:rsid w:val="00A23205"/>
    <w:rsid w:val="00A242AC"/>
    <w:rsid w:val="00A2436B"/>
    <w:rsid w:val="00A262E2"/>
    <w:rsid w:val="00A32223"/>
    <w:rsid w:val="00A35800"/>
    <w:rsid w:val="00A35D1D"/>
    <w:rsid w:val="00A378DE"/>
    <w:rsid w:val="00A37CDE"/>
    <w:rsid w:val="00A5006A"/>
    <w:rsid w:val="00A5309D"/>
    <w:rsid w:val="00A60CCD"/>
    <w:rsid w:val="00A639CA"/>
    <w:rsid w:val="00A659F0"/>
    <w:rsid w:val="00A71A3A"/>
    <w:rsid w:val="00A74CD2"/>
    <w:rsid w:val="00A74CF2"/>
    <w:rsid w:val="00A755A0"/>
    <w:rsid w:val="00A75D59"/>
    <w:rsid w:val="00A76DB3"/>
    <w:rsid w:val="00A84373"/>
    <w:rsid w:val="00A85FB2"/>
    <w:rsid w:val="00A86CC2"/>
    <w:rsid w:val="00A9011A"/>
    <w:rsid w:val="00A93A33"/>
    <w:rsid w:val="00A956D0"/>
    <w:rsid w:val="00A95B99"/>
    <w:rsid w:val="00AB1E30"/>
    <w:rsid w:val="00AB545A"/>
    <w:rsid w:val="00AB56B3"/>
    <w:rsid w:val="00AB7CE5"/>
    <w:rsid w:val="00AC0967"/>
    <w:rsid w:val="00AC1007"/>
    <w:rsid w:val="00AC3500"/>
    <w:rsid w:val="00AD68A1"/>
    <w:rsid w:val="00AE0797"/>
    <w:rsid w:val="00AE0DBB"/>
    <w:rsid w:val="00AE510C"/>
    <w:rsid w:val="00AF2094"/>
    <w:rsid w:val="00AF310C"/>
    <w:rsid w:val="00AF33FF"/>
    <w:rsid w:val="00AF494F"/>
    <w:rsid w:val="00AF4DAC"/>
    <w:rsid w:val="00AF70CC"/>
    <w:rsid w:val="00AF75DB"/>
    <w:rsid w:val="00B11A83"/>
    <w:rsid w:val="00B13502"/>
    <w:rsid w:val="00B232F7"/>
    <w:rsid w:val="00B25FEB"/>
    <w:rsid w:val="00B31E4F"/>
    <w:rsid w:val="00B349A5"/>
    <w:rsid w:val="00B36C89"/>
    <w:rsid w:val="00B44A6F"/>
    <w:rsid w:val="00B57C8C"/>
    <w:rsid w:val="00B60A55"/>
    <w:rsid w:val="00B6138D"/>
    <w:rsid w:val="00B61444"/>
    <w:rsid w:val="00B67865"/>
    <w:rsid w:val="00B7705C"/>
    <w:rsid w:val="00B80C2E"/>
    <w:rsid w:val="00B824A3"/>
    <w:rsid w:val="00B82F27"/>
    <w:rsid w:val="00B90906"/>
    <w:rsid w:val="00BA0007"/>
    <w:rsid w:val="00BA2078"/>
    <w:rsid w:val="00BA58A4"/>
    <w:rsid w:val="00BA5D3E"/>
    <w:rsid w:val="00BB0649"/>
    <w:rsid w:val="00BB283D"/>
    <w:rsid w:val="00BC0EE9"/>
    <w:rsid w:val="00BC2E5D"/>
    <w:rsid w:val="00BC64E9"/>
    <w:rsid w:val="00BD1517"/>
    <w:rsid w:val="00BD51A1"/>
    <w:rsid w:val="00BE0982"/>
    <w:rsid w:val="00BE4640"/>
    <w:rsid w:val="00BE5101"/>
    <w:rsid w:val="00BF1FD3"/>
    <w:rsid w:val="00BF421C"/>
    <w:rsid w:val="00C02F39"/>
    <w:rsid w:val="00C041DF"/>
    <w:rsid w:val="00C07FD3"/>
    <w:rsid w:val="00C12906"/>
    <w:rsid w:val="00C13084"/>
    <w:rsid w:val="00C13366"/>
    <w:rsid w:val="00C1363E"/>
    <w:rsid w:val="00C16907"/>
    <w:rsid w:val="00C2125A"/>
    <w:rsid w:val="00C232B1"/>
    <w:rsid w:val="00C26B5F"/>
    <w:rsid w:val="00C37680"/>
    <w:rsid w:val="00C400D2"/>
    <w:rsid w:val="00C41C37"/>
    <w:rsid w:val="00C45E99"/>
    <w:rsid w:val="00C4734C"/>
    <w:rsid w:val="00C53BB6"/>
    <w:rsid w:val="00C5407B"/>
    <w:rsid w:val="00C56FE0"/>
    <w:rsid w:val="00C5759B"/>
    <w:rsid w:val="00C64263"/>
    <w:rsid w:val="00C67505"/>
    <w:rsid w:val="00C73B4C"/>
    <w:rsid w:val="00C740C4"/>
    <w:rsid w:val="00C7789F"/>
    <w:rsid w:val="00C83984"/>
    <w:rsid w:val="00CA7A4A"/>
    <w:rsid w:val="00CA7D44"/>
    <w:rsid w:val="00CB1D05"/>
    <w:rsid w:val="00CC565A"/>
    <w:rsid w:val="00CC5F71"/>
    <w:rsid w:val="00CD193A"/>
    <w:rsid w:val="00CD46D9"/>
    <w:rsid w:val="00CE1701"/>
    <w:rsid w:val="00CE21D6"/>
    <w:rsid w:val="00CE33F8"/>
    <w:rsid w:val="00CE3D9B"/>
    <w:rsid w:val="00CE47FA"/>
    <w:rsid w:val="00CE495F"/>
    <w:rsid w:val="00CF005D"/>
    <w:rsid w:val="00CF68A5"/>
    <w:rsid w:val="00CF6BDF"/>
    <w:rsid w:val="00D03844"/>
    <w:rsid w:val="00D06262"/>
    <w:rsid w:val="00D13124"/>
    <w:rsid w:val="00D16C84"/>
    <w:rsid w:val="00D209A5"/>
    <w:rsid w:val="00D2346A"/>
    <w:rsid w:val="00D2794A"/>
    <w:rsid w:val="00D33233"/>
    <w:rsid w:val="00D41686"/>
    <w:rsid w:val="00D43430"/>
    <w:rsid w:val="00D44F5F"/>
    <w:rsid w:val="00D47E8F"/>
    <w:rsid w:val="00D54F86"/>
    <w:rsid w:val="00D56DB2"/>
    <w:rsid w:val="00D852AF"/>
    <w:rsid w:val="00D8780E"/>
    <w:rsid w:val="00DA1BC6"/>
    <w:rsid w:val="00DA1F5D"/>
    <w:rsid w:val="00DA268E"/>
    <w:rsid w:val="00DA606A"/>
    <w:rsid w:val="00DA6C5D"/>
    <w:rsid w:val="00DB0B92"/>
    <w:rsid w:val="00DB469C"/>
    <w:rsid w:val="00DC10CA"/>
    <w:rsid w:val="00DC4253"/>
    <w:rsid w:val="00DD533E"/>
    <w:rsid w:val="00DD54CA"/>
    <w:rsid w:val="00DE0F8D"/>
    <w:rsid w:val="00DE4ADA"/>
    <w:rsid w:val="00DF1E9A"/>
    <w:rsid w:val="00DF2F8A"/>
    <w:rsid w:val="00DF3E10"/>
    <w:rsid w:val="00DF545D"/>
    <w:rsid w:val="00E03CCE"/>
    <w:rsid w:val="00E07AF1"/>
    <w:rsid w:val="00E20405"/>
    <w:rsid w:val="00E21CE0"/>
    <w:rsid w:val="00E22460"/>
    <w:rsid w:val="00E24377"/>
    <w:rsid w:val="00E26FAA"/>
    <w:rsid w:val="00E3052D"/>
    <w:rsid w:val="00E347B9"/>
    <w:rsid w:val="00E4019F"/>
    <w:rsid w:val="00E40865"/>
    <w:rsid w:val="00E42295"/>
    <w:rsid w:val="00E4652A"/>
    <w:rsid w:val="00E51578"/>
    <w:rsid w:val="00E542E2"/>
    <w:rsid w:val="00E61EB7"/>
    <w:rsid w:val="00E83C9A"/>
    <w:rsid w:val="00E94129"/>
    <w:rsid w:val="00E95675"/>
    <w:rsid w:val="00EA0C08"/>
    <w:rsid w:val="00EA1111"/>
    <w:rsid w:val="00EA281B"/>
    <w:rsid w:val="00EB12C4"/>
    <w:rsid w:val="00EB18EC"/>
    <w:rsid w:val="00EB22EE"/>
    <w:rsid w:val="00EB2A6F"/>
    <w:rsid w:val="00EC03CB"/>
    <w:rsid w:val="00EC38FE"/>
    <w:rsid w:val="00EC4283"/>
    <w:rsid w:val="00ED0B55"/>
    <w:rsid w:val="00ED4AB5"/>
    <w:rsid w:val="00ED5880"/>
    <w:rsid w:val="00EE0538"/>
    <w:rsid w:val="00EE2C60"/>
    <w:rsid w:val="00EE3320"/>
    <w:rsid w:val="00EE3B2B"/>
    <w:rsid w:val="00EE5E84"/>
    <w:rsid w:val="00EF275B"/>
    <w:rsid w:val="00F025BA"/>
    <w:rsid w:val="00F06CBE"/>
    <w:rsid w:val="00F107B2"/>
    <w:rsid w:val="00F11CD5"/>
    <w:rsid w:val="00F13587"/>
    <w:rsid w:val="00F21B0B"/>
    <w:rsid w:val="00F2597B"/>
    <w:rsid w:val="00F351C8"/>
    <w:rsid w:val="00F35A8B"/>
    <w:rsid w:val="00F361BE"/>
    <w:rsid w:val="00F4285E"/>
    <w:rsid w:val="00F42D9E"/>
    <w:rsid w:val="00F50468"/>
    <w:rsid w:val="00F5478C"/>
    <w:rsid w:val="00F620EB"/>
    <w:rsid w:val="00F62873"/>
    <w:rsid w:val="00F67A9D"/>
    <w:rsid w:val="00F7796A"/>
    <w:rsid w:val="00F81E98"/>
    <w:rsid w:val="00F81F21"/>
    <w:rsid w:val="00F94C5F"/>
    <w:rsid w:val="00FA59AD"/>
    <w:rsid w:val="00FA6386"/>
    <w:rsid w:val="00FB0481"/>
    <w:rsid w:val="00FB17B7"/>
    <w:rsid w:val="00FB2AD7"/>
    <w:rsid w:val="00FB5705"/>
    <w:rsid w:val="00FC0760"/>
    <w:rsid w:val="00FC15EC"/>
    <w:rsid w:val="00FC1D2D"/>
    <w:rsid w:val="00FC5201"/>
    <w:rsid w:val="00FE1F2F"/>
    <w:rsid w:val="00FE4944"/>
    <w:rsid w:val="00FF11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8FFA3"/>
  <w15:chartTrackingRefBased/>
  <w15:docId w15:val="{604B2B04-5BD3-4DE7-83F2-97EC3279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4F5F"/>
    <w:pPr>
      <w:widowControl w:val="0"/>
      <w:spacing w:after="0" w:line="240" w:lineRule="auto"/>
    </w:pPr>
    <w:rPr>
      <w:rFonts w:ascii="Arial" w:eastAsia="Arial"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1CA1"/>
    <w:pPr>
      <w:widowControl/>
      <w:spacing w:before="100" w:beforeAutospacing="1" w:after="100" w:afterAutospacing="1"/>
    </w:pPr>
    <w:rPr>
      <w:rFonts w:ascii="Times" w:eastAsia="MS Mincho" w:hAnsi="Times" w:cs="Times New Roman"/>
      <w:sz w:val="20"/>
      <w:szCs w:val="20"/>
      <w:lang w:val="es-ES_tradnl"/>
    </w:rPr>
  </w:style>
  <w:style w:type="paragraph" w:styleId="Textoindependiente">
    <w:name w:val="Body Text"/>
    <w:basedOn w:val="Normal"/>
    <w:link w:val="TextoindependienteCar"/>
    <w:unhideWhenUsed/>
    <w:rsid w:val="000E3BC7"/>
    <w:pPr>
      <w:widowControl/>
      <w:tabs>
        <w:tab w:val="left" w:pos="2880"/>
      </w:tabs>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rsid w:val="000E3BC7"/>
    <w:rPr>
      <w:rFonts w:ascii="Times New Roman" w:eastAsia="Times New Roman" w:hAnsi="Times New Roman" w:cs="Times New Roman"/>
      <w:sz w:val="24"/>
      <w:szCs w:val="24"/>
      <w:lang w:eastAsia="es-ES"/>
    </w:rPr>
  </w:style>
  <w:style w:type="paragraph" w:styleId="Sinespaciado">
    <w:name w:val="No Spacing"/>
    <w:uiPriority w:val="1"/>
    <w:qFormat/>
    <w:rsid w:val="0067538C"/>
    <w:pPr>
      <w:widowControl w:val="0"/>
      <w:spacing w:after="0" w:line="240" w:lineRule="auto"/>
    </w:pPr>
    <w:rPr>
      <w:rFonts w:ascii="Arial" w:eastAsia="Arial" w:hAnsi="Arial" w:cs="Arial"/>
      <w:lang w:val="en-US"/>
    </w:rPr>
  </w:style>
  <w:style w:type="paragraph" w:styleId="Textodeglobo">
    <w:name w:val="Balloon Text"/>
    <w:basedOn w:val="Normal"/>
    <w:link w:val="TextodegloboCar"/>
    <w:uiPriority w:val="99"/>
    <w:semiHidden/>
    <w:unhideWhenUsed/>
    <w:rsid w:val="005116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673"/>
    <w:rPr>
      <w:rFonts w:ascii="Segoe UI" w:eastAsia="Arial" w:hAnsi="Segoe UI" w:cs="Segoe UI"/>
      <w:sz w:val="18"/>
      <w:szCs w:val="18"/>
      <w:lang w:val="en-US"/>
    </w:rPr>
  </w:style>
  <w:style w:type="table" w:styleId="Tablaconcuadrcula">
    <w:name w:val="Table Grid"/>
    <w:basedOn w:val="Tablanormal"/>
    <w:uiPriority w:val="59"/>
    <w:rsid w:val="00EE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35D1D"/>
    <w:pPr>
      <w:tabs>
        <w:tab w:val="center" w:pos="4419"/>
        <w:tab w:val="right" w:pos="8838"/>
      </w:tabs>
    </w:pPr>
  </w:style>
  <w:style w:type="character" w:customStyle="1" w:styleId="EncabezadoCar">
    <w:name w:val="Encabezado Car"/>
    <w:basedOn w:val="Fuentedeprrafopredeter"/>
    <w:link w:val="Encabezado"/>
    <w:uiPriority w:val="99"/>
    <w:rsid w:val="00A35D1D"/>
    <w:rPr>
      <w:rFonts w:ascii="Arial" w:eastAsia="Arial" w:hAnsi="Arial" w:cs="Arial"/>
      <w:lang w:val="en-US"/>
    </w:rPr>
  </w:style>
  <w:style w:type="paragraph" w:styleId="Piedepgina">
    <w:name w:val="footer"/>
    <w:basedOn w:val="Normal"/>
    <w:link w:val="PiedepginaCar"/>
    <w:uiPriority w:val="99"/>
    <w:unhideWhenUsed/>
    <w:rsid w:val="00A35D1D"/>
    <w:pPr>
      <w:tabs>
        <w:tab w:val="center" w:pos="4419"/>
        <w:tab w:val="right" w:pos="8838"/>
      </w:tabs>
    </w:pPr>
  </w:style>
  <w:style w:type="character" w:customStyle="1" w:styleId="PiedepginaCar">
    <w:name w:val="Pie de página Car"/>
    <w:basedOn w:val="Fuentedeprrafopredeter"/>
    <w:link w:val="Piedepgina"/>
    <w:uiPriority w:val="99"/>
    <w:rsid w:val="00A35D1D"/>
    <w:rPr>
      <w:rFonts w:ascii="Arial" w:eastAsia="Arial" w:hAnsi="Arial" w:cs="Arial"/>
      <w:lang w:val="en-US"/>
    </w:rPr>
  </w:style>
  <w:style w:type="table" w:customStyle="1" w:styleId="Tablaconcuadrcula1">
    <w:name w:val="Tabla con cuadrícula1"/>
    <w:basedOn w:val="Tablanormal"/>
    <w:next w:val="Tablaconcuadrcula"/>
    <w:uiPriority w:val="39"/>
    <w:rsid w:val="007E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Heading1">
    <w:name w:val="A2-Heading1"/>
    <w:basedOn w:val="Normal"/>
    <w:rsid w:val="00CC565A"/>
    <w:pPr>
      <w:keepNext/>
      <w:widowControl/>
      <w:numPr>
        <w:ilvl w:val="12"/>
      </w:numPr>
      <w:overflowPunct w:val="0"/>
      <w:autoSpaceDE w:val="0"/>
      <w:autoSpaceDN w:val="0"/>
      <w:adjustRightInd w:val="0"/>
      <w:jc w:val="center"/>
      <w:textAlignment w:val="baseline"/>
      <w:outlineLvl w:val="0"/>
    </w:pPr>
    <w:rPr>
      <w:rFonts w:ascii="Times New Roman Bold" w:eastAsia="Times New Roman" w:hAnsi="Times New Roman Bold" w:cs="Times New Roman"/>
      <w:b/>
      <w:bCs/>
      <w:iCs/>
      <w:kern w:val="28"/>
      <w:sz w:val="32"/>
      <w:szCs w:val="20"/>
      <w:lang w:val="es-ES_tradnl"/>
    </w:rPr>
  </w:style>
  <w:style w:type="paragraph" w:customStyle="1" w:styleId="Default">
    <w:name w:val="Default"/>
    <w:rsid w:val="00CC565A"/>
    <w:pPr>
      <w:autoSpaceDE w:val="0"/>
      <w:autoSpaceDN w:val="0"/>
      <w:adjustRightInd w:val="0"/>
      <w:spacing w:after="0" w:line="240" w:lineRule="auto"/>
    </w:pPr>
    <w:rPr>
      <w:rFonts w:ascii="Times New Roman" w:eastAsia="Times New Roman" w:hAnsi="Times New Roman" w:cs="Times New Roman"/>
      <w:color w:val="000000"/>
      <w:sz w:val="24"/>
      <w:szCs w:val="24"/>
      <w:lang w:val="es-HN"/>
    </w:rPr>
  </w:style>
  <w:style w:type="paragraph" w:styleId="Prrafodelista">
    <w:name w:val="List Paragraph"/>
    <w:basedOn w:val="Normal"/>
    <w:uiPriority w:val="34"/>
    <w:qFormat/>
    <w:rsid w:val="00350563"/>
    <w:pPr>
      <w:ind w:left="720"/>
      <w:contextualSpacing/>
    </w:pPr>
  </w:style>
  <w:style w:type="paragraph" w:customStyle="1" w:styleId="Pa2">
    <w:name w:val="Pa2"/>
    <w:basedOn w:val="Default"/>
    <w:next w:val="Default"/>
    <w:uiPriority w:val="99"/>
    <w:rsid w:val="005A445A"/>
    <w:pPr>
      <w:spacing w:line="241" w:lineRule="atLeast"/>
    </w:pPr>
    <w:rPr>
      <w:rFonts w:eastAsiaTheme="minorHAnsi"/>
      <w:color w:val="auto"/>
      <w:lang w:val="en-US"/>
    </w:rPr>
  </w:style>
  <w:style w:type="character" w:styleId="Nmerodepgina">
    <w:name w:val="page number"/>
    <w:basedOn w:val="Fuentedeprrafopredeter"/>
    <w:uiPriority w:val="99"/>
    <w:semiHidden/>
    <w:unhideWhenUsed/>
    <w:rsid w:val="0066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55261">
      <w:bodyDiv w:val="1"/>
      <w:marLeft w:val="0"/>
      <w:marRight w:val="0"/>
      <w:marTop w:val="0"/>
      <w:marBottom w:val="0"/>
      <w:divBdr>
        <w:top w:val="none" w:sz="0" w:space="0" w:color="auto"/>
        <w:left w:val="none" w:sz="0" w:space="0" w:color="auto"/>
        <w:bottom w:val="none" w:sz="0" w:space="0" w:color="auto"/>
        <w:right w:val="none" w:sz="0" w:space="0" w:color="auto"/>
      </w:divBdr>
      <w:divsChild>
        <w:div w:id="325404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780310">
              <w:marLeft w:val="0"/>
              <w:marRight w:val="0"/>
              <w:marTop w:val="0"/>
              <w:marBottom w:val="0"/>
              <w:divBdr>
                <w:top w:val="none" w:sz="0" w:space="0" w:color="auto"/>
                <w:left w:val="none" w:sz="0" w:space="0" w:color="auto"/>
                <w:bottom w:val="none" w:sz="0" w:space="0" w:color="auto"/>
                <w:right w:val="none" w:sz="0" w:space="0" w:color="auto"/>
              </w:divBdr>
              <w:divsChild>
                <w:div w:id="1940484044">
                  <w:marLeft w:val="0"/>
                  <w:marRight w:val="0"/>
                  <w:marTop w:val="0"/>
                  <w:marBottom w:val="0"/>
                  <w:divBdr>
                    <w:top w:val="none" w:sz="0" w:space="0" w:color="auto"/>
                    <w:left w:val="none" w:sz="0" w:space="0" w:color="auto"/>
                    <w:bottom w:val="none" w:sz="0" w:space="0" w:color="auto"/>
                    <w:right w:val="none" w:sz="0" w:space="0" w:color="auto"/>
                  </w:divBdr>
                  <w:divsChild>
                    <w:div w:id="729115552">
                      <w:marLeft w:val="0"/>
                      <w:marRight w:val="0"/>
                      <w:marTop w:val="0"/>
                      <w:marBottom w:val="0"/>
                      <w:divBdr>
                        <w:top w:val="none" w:sz="0" w:space="0" w:color="auto"/>
                        <w:left w:val="none" w:sz="0" w:space="0" w:color="auto"/>
                        <w:bottom w:val="none" w:sz="0" w:space="0" w:color="auto"/>
                        <w:right w:val="none" w:sz="0" w:space="0" w:color="auto"/>
                      </w:divBdr>
                      <w:divsChild>
                        <w:div w:id="1136021400">
                          <w:marLeft w:val="0"/>
                          <w:marRight w:val="0"/>
                          <w:marTop w:val="0"/>
                          <w:marBottom w:val="0"/>
                          <w:divBdr>
                            <w:top w:val="none" w:sz="0" w:space="0" w:color="auto"/>
                            <w:left w:val="none" w:sz="0" w:space="0" w:color="auto"/>
                            <w:bottom w:val="none" w:sz="0" w:space="0" w:color="auto"/>
                            <w:right w:val="none" w:sz="0" w:space="0" w:color="auto"/>
                          </w:divBdr>
                          <w:divsChild>
                            <w:div w:id="361981667">
                              <w:marLeft w:val="0"/>
                              <w:marRight w:val="0"/>
                              <w:marTop w:val="0"/>
                              <w:marBottom w:val="0"/>
                              <w:divBdr>
                                <w:top w:val="none" w:sz="0" w:space="0" w:color="auto"/>
                                <w:left w:val="none" w:sz="0" w:space="0" w:color="auto"/>
                                <w:bottom w:val="none" w:sz="0" w:space="0" w:color="auto"/>
                                <w:right w:val="none" w:sz="0" w:space="0" w:color="auto"/>
                              </w:divBdr>
                              <w:divsChild>
                                <w:div w:id="491412380">
                                  <w:marLeft w:val="0"/>
                                  <w:marRight w:val="0"/>
                                  <w:marTop w:val="0"/>
                                  <w:marBottom w:val="0"/>
                                  <w:divBdr>
                                    <w:top w:val="none" w:sz="0" w:space="0" w:color="auto"/>
                                    <w:left w:val="none" w:sz="0" w:space="0" w:color="auto"/>
                                    <w:bottom w:val="none" w:sz="0" w:space="0" w:color="auto"/>
                                    <w:right w:val="none" w:sz="0" w:space="0" w:color="auto"/>
                                  </w:divBdr>
                                  <w:divsChild>
                                    <w:div w:id="1532380512">
                                      <w:marLeft w:val="0"/>
                                      <w:marRight w:val="0"/>
                                      <w:marTop w:val="0"/>
                                      <w:marBottom w:val="0"/>
                                      <w:divBdr>
                                        <w:top w:val="none" w:sz="0" w:space="0" w:color="auto"/>
                                        <w:left w:val="none" w:sz="0" w:space="0" w:color="auto"/>
                                        <w:bottom w:val="none" w:sz="0" w:space="0" w:color="auto"/>
                                        <w:right w:val="none" w:sz="0" w:space="0" w:color="auto"/>
                                      </w:divBdr>
                                      <w:divsChild>
                                        <w:div w:id="140536562">
                                          <w:marLeft w:val="0"/>
                                          <w:marRight w:val="0"/>
                                          <w:marTop w:val="0"/>
                                          <w:marBottom w:val="0"/>
                                          <w:divBdr>
                                            <w:top w:val="none" w:sz="0" w:space="0" w:color="auto"/>
                                            <w:left w:val="none" w:sz="0" w:space="0" w:color="auto"/>
                                            <w:bottom w:val="none" w:sz="0" w:space="0" w:color="auto"/>
                                            <w:right w:val="none" w:sz="0" w:space="0" w:color="auto"/>
                                          </w:divBdr>
                                          <w:divsChild>
                                            <w:div w:id="13265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23484">
      <w:bodyDiv w:val="1"/>
      <w:marLeft w:val="0"/>
      <w:marRight w:val="0"/>
      <w:marTop w:val="0"/>
      <w:marBottom w:val="0"/>
      <w:divBdr>
        <w:top w:val="none" w:sz="0" w:space="0" w:color="auto"/>
        <w:left w:val="none" w:sz="0" w:space="0" w:color="auto"/>
        <w:bottom w:val="none" w:sz="0" w:space="0" w:color="auto"/>
        <w:right w:val="none" w:sz="0" w:space="0" w:color="auto"/>
      </w:divBdr>
      <w:divsChild>
        <w:div w:id="925723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892">
              <w:marLeft w:val="0"/>
              <w:marRight w:val="0"/>
              <w:marTop w:val="0"/>
              <w:marBottom w:val="0"/>
              <w:divBdr>
                <w:top w:val="none" w:sz="0" w:space="0" w:color="auto"/>
                <w:left w:val="none" w:sz="0" w:space="0" w:color="auto"/>
                <w:bottom w:val="none" w:sz="0" w:space="0" w:color="auto"/>
                <w:right w:val="none" w:sz="0" w:space="0" w:color="auto"/>
              </w:divBdr>
              <w:divsChild>
                <w:div w:id="399714225">
                  <w:marLeft w:val="0"/>
                  <w:marRight w:val="0"/>
                  <w:marTop w:val="0"/>
                  <w:marBottom w:val="0"/>
                  <w:divBdr>
                    <w:top w:val="none" w:sz="0" w:space="0" w:color="auto"/>
                    <w:left w:val="none" w:sz="0" w:space="0" w:color="auto"/>
                    <w:bottom w:val="none" w:sz="0" w:space="0" w:color="auto"/>
                    <w:right w:val="none" w:sz="0" w:space="0" w:color="auto"/>
                  </w:divBdr>
                  <w:divsChild>
                    <w:div w:id="242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3628</Words>
  <Characters>19960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4</cp:revision>
  <cp:lastPrinted>2018-05-10T17:48:00Z</cp:lastPrinted>
  <dcterms:created xsi:type="dcterms:W3CDTF">2021-10-07T14:07:00Z</dcterms:created>
  <dcterms:modified xsi:type="dcterms:W3CDTF">2021-10-07T19:12:00Z</dcterms:modified>
</cp:coreProperties>
</file>